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F5E0" w14:textId="77777777" w:rsidR="00464E7E" w:rsidRDefault="00464E7E" w:rsidP="00464E7E">
      <w:pPr>
        <w:ind w:left="156"/>
      </w:pPr>
    </w:p>
    <w:tbl>
      <w:tblPr>
        <w:tblpPr w:leftFromText="142" w:rightFromText="142"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4"/>
      </w:tblGrid>
      <w:tr w:rsidR="00F04057" w:rsidRPr="004B6815" w14:paraId="7EB7B463" w14:textId="77777777" w:rsidTr="00B0100E">
        <w:trPr>
          <w:trHeight w:val="2601"/>
        </w:trPr>
        <w:tc>
          <w:tcPr>
            <w:tcW w:w="8931"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7A0B75CD" w14:textId="77777777" w:rsidR="00464E7E" w:rsidRDefault="00464E7E" w:rsidP="009C319A">
            <w:pPr>
              <w:ind w:left="156"/>
              <w:jc w:val="center"/>
              <w:rPr>
                <w:rFonts w:ascii="HG丸ｺﾞｼｯｸM-PRO" w:eastAsia="HG丸ｺﾞｼｯｸM-PRO" w:hAnsi="HG丸ｺﾞｼｯｸM-PRO"/>
                <w:sz w:val="16"/>
                <w:szCs w:val="16"/>
              </w:rPr>
            </w:pPr>
          </w:p>
          <w:p w14:paraId="24B33B2D" w14:textId="77777777" w:rsidR="00F04057" w:rsidRPr="00DD65B7" w:rsidRDefault="00A3322D" w:rsidP="009C319A">
            <w:pPr>
              <w:ind w:left="156"/>
              <w:jc w:val="center"/>
              <w:rPr>
                <w:b/>
                <w:sz w:val="52"/>
                <w:szCs w:val="52"/>
              </w:rPr>
            </w:pPr>
            <w:r>
              <w:rPr>
                <w:rFonts w:ascii="HG丸ｺﾞｼｯｸM-PRO" w:eastAsia="HG丸ｺﾞｼｯｸM-PRO" w:hAnsi="HG丸ｺﾞｼｯｸM-PRO" w:hint="eastAsia"/>
                <w:b/>
                <w:sz w:val="52"/>
                <w:szCs w:val="44"/>
              </w:rPr>
              <w:t xml:space="preserve">　</w:t>
            </w:r>
            <w:r w:rsidR="00F8754F" w:rsidRPr="00DD65B7">
              <w:rPr>
                <w:b/>
                <w:noProof/>
                <w:sz w:val="52"/>
                <w:szCs w:val="52"/>
              </w:rPr>
              <w:t>徳島</w:t>
            </w:r>
            <w:r w:rsidR="00F04057" w:rsidRPr="00DD65B7">
              <w:rPr>
                <w:rFonts w:hint="eastAsia"/>
                <w:b/>
                <w:sz w:val="52"/>
                <w:szCs w:val="52"/>
              </w:rPr>
              <w:t>大学</w:t>
            </w:r>
          </w:p>
          <w:p w14:paraId="0AF1F103" w14:textId="77777777" w:rsidR="00F04057" w:rsidRPr="00C65C64" w:rsidRDefault="00A3322D" w:rsidP="00DC4380">
            <w:pPr>
              <w:ind w:left="156"/>
              <w:jc w:val="center"/>
              <w:rPr>
                <w:rFonts w:ascii="HG丸ｺﾞｼｯｸM-PRO" w:eastAsia="HG丸ｺﾞｼｯｸM-PRO" w:hAnsi="HG丸ｺﾞｼｯｸM-PRO"/>
                <w:sz w:val="44"/>
                <w:szCs w:val="44"/>
              </w:rPr>
            </w:pPr>
            <w:r w:rsidRPr="00DD65B7">
              <w:rPr>
                <w:rFonts w:hint="eastAsia"/>
                <w:b/>
                <w:sz w:val="52"/>
                <w:szCs w:val="52"/>
              </w:rPr>
              <w:t xml:space="preserve">　</w:t>
            </w:r>
            <w:r w:rsidR="00F04057" w:rsidRPr="00DD65B7">
              <w:rPr>
                <w:rFonts w:hint="eastAsia"/>
                <w:b/>
                <w:sz w:val="52"/>
                <w:szCs w:val="52"/>
              </w:rPr>
              <w:t>病理専門</w:t>
            </w:r>
            <w:r w:rsidR="00F04057" w:rsidRPr="00DD65B7">
              <w:rPr>
                <w:b/>
                <w:sz w:val="52"/>
                <w:szCs w:val="52"/>
              </w:rPr>
              <w:t>研修プログラム</w:t>
            </w:r>
          </w:p>
        </w:tc>
      </w:tr>
    </w:tbl>
    <w:p w14:paraId="689031EC" w14:textId="77777777" w:rsidR="00F04057" w:rsidRDefault="00F04057" w:rsidP="00D517CB">
      <w:pPr>
        <w:ind w:leftChars="1" w:left="156" w:hangingChars="70" w:hanging="154"/>
        <w:textAlignment w:val="baseline"/>
        <w:rPr>
          <w:kern w:val="24"/>
          <w:szCs w:val="22"/>
        </w:rPr>
      </w:pPr>
    </w:p>
    <w:p w14:paraId="7ED82397" w14:textId="77777777" w:rsidR="00E11DBD" w:rsidRDefault="00985EEB" w:rsidP="004A5ED6">
      <w:pPr>
        <w:spacing w:afterLines="50" w:after="168"/>
        <w:ind w:leftChars="1" w:left="199" w:hangingChars="70" w:hanging="197"/>
        <w:textAlignment w:val="baseline"/>
        <w:rPr>
          <w:b/>
          <w:kern w:val="24"/>
          <w:sz w:val="28"/>
          <w:szCs w:val="22"/>
          <w:u w:val="single"/>
        </w:rPr>
      </w:pPr>
      <w:r w:rsidRPr="00B0100E">
        <w:rPr>
          <w:rFonts w:hint="eastAsia"/>
          <w:b/>
          <w:kern w:val="24"/>
          <w:sz w:val="28"/>
          <w:szCs w:val="22"/>
          <w:u w:val="single"/>
        </w:rPr>
        <w:t>Ⅰ</w:t>
      </w:r>
      <w:r w:rsidR="004C3B50" w:rsidRPr="00B0100E">
        <w:rPr>
          <w:rFonts w:hint="eastAsia"/>
          <w:b/>
          <w:sz w:val="28"/>
          <w:u w:val="single"/>
        </w:rPr>
        <w:t>．</w:t>
      </w:r>
      <w:r w:rsidR="00145D04">
        <w:rPr>
          <w:rFonts w:hint="eastAsia"/>
          <w:b/>
          <w:kern w:val="24"/>
          <w:sz w:val="28"/>
          <w:szCs w:val="22"/>
          <w:u w:val="single"/>
        </w:rPr>
        <w:t>徳島</w:t>
      </w:r>
      <w:r w:rsidRPr="00B0100E">
        <w:rPr>
          <w:b/>
          <w:kern w:val="24"/>
          <w:sz w:val="28"/>
          <w:szCs w:val="22"/>
          <w:u w:val="single"/>
        </w:rPr>
        <w:t>大学</w:t>
      </w:r>
      <w:r w:rsidRPr="00B0100E">
        <w:rPr>
          <w:rFonts w:hint="eastAsia"/>
          <w:b/>
          <w:kern w:val="24"/>
          <w:sz w:val="28"/>
          <w:szCs w:val="22"/>
          <w:u w:val="single"/>
        </w:rPr>
        <w:t>病理専門研修プログラムの内容と特長</w:t>
      </w:r>
    </w:p>
    <w:p w14:paraId="44DA5789" w14:textId="77777777" w:rsidR="00DB51BE" w:rsidRPr="005205DE" w:rsidRDefault="00DB51BE" w:rsidP="00DB51BE">
      <w:pPr>
        <w:ind w:leftChars="0"/>
        <w:textAlignment w:val="baseline"/>
        <w:rPr>
          <w:rFonts w:cs="ヒラギノ角ゴ Pro W3"/>
          <w:color w:val="000000"/>
          <w:sz w:val="21"/>
        </w:rPr>
      </w:pPr>
      <w:r w:rsidRPr="005205DE">
        <w:rPr>
          <w:rFonts w:cs="ヒラギノ角ゴ Pro W3" w:hint="eastAsia"/>
          <w:color w:val="000000"/>
          <w:sz w:val="21"/>
        </w:rPr>
        <w:t>１．プログラムの理念</w:t>
      </w:r>
      <w:r w:rsidRPr="005205DE">
        <w:rPr>
          <w:rFonts w:cs="ヒラギノ角ゴ Pro W3"/>
          <w:color w:val="000000"/>
          <w:sz w:val="21"/>
        </w:rPr>
        <w:t xml:space="preserve"> </w:t>
      </w:r>
      <w:r>
        <w:rPr>
          <w:rFonts w:hint="eastAsia"/>
          <w:color w:val="000000"/>
        </w:rPr>
        <w:t>［整備基準</w:t>
      </w:r>
      <w:r>
        <w:rPr>
          <w:color w:val="000000"/>
        </w:rPr>
        <w:t>1</w:t>
      </w:r>
      <w:r w:rsidRPr="00100E09">
        <w:rPr>
          <w:color w:val="000000"/>
        </w:rPr>
        <w:t>-</w:t>
      </w:r>
      <w:r w:rsidRPr="00100E09">
        <w:rPr>
          <w:rFonts w:hint="eastAsia"/>
          <w:color w:val="000000"/>
        </w:rPr>
        <w:t>①</w:t>
      </w:r>
      <w:r w:rsidRPr="00D10F8D">
        <w:rPr>
          <w:rFonts w:hint="eastAsia"/>
          <w:color w:val="00B050"/>
        </w:rPr>
        <w:t>■</w:t>
      </w:r>
      <w:r w:rsidRPr="00100E09">
        <w:rPr>
          <w:rFonts w:hint="eastAsia"/>
          <w:color w:val="000000"/>
        </w:rPr>
        <w:t>］</w:t>
      </w:r>
    </w:p>
    <w:p w14:paraId="075CEA08" w14:textId="7E466BC9" w:rsidR="00DB51BE" w:rsidRDefault="00DB51BE" w:rsidP="00DB51BE">
      <w:pPr>
        <w:ind w:leftChars="0"/>
        <w:textAlignment w:val="baseline"/>
        <w:rPr>
          <w:rFonts w:cs="ヒラギノ角ゴ Pro W3"/>
          <w:color w:val="000000"/>
          <w:sz w:val="21"/>
        </w:rPr>
      </w:pPr>
      <w:r w:rsidRPr="005205DE">
        <w:rPr>
          <w:rFonts w:cs="ヒラギノ角ゴ Pro W3" w:hint="eastAsia"/>
          <w:color w:val="000000"/>
          <w:sz w:val="21"/>
        </w:rPr>
        <w:t>医療における病理医の役割はますます重要になっていますが</w:t>
      </w:r>
      <w:r>
        <w:rPr>
          <w:rFonts w:cs="ヒラギノ角ゴ Pro W3" w:hint="eastAsia"/>
          <w:color w:val="000000"/>
          <w:sz w:val="21"/>
        </w:rPr>
        <w:t>、</w:t>
      </w:r>
      <w:r w:rsidR="00152086">
        <w:rPr>
          <w:rFonts w:cs="ヒラギノ角ゴ Pro W3" w:hint="eastAsia"/>
          <w:color w:val="000000"/>
          <w:sz w:val="21"/>
        </w:rPr>
        <w:t>徳島県内の常勤病理医の平均年齢が50歳代の後半となっており、若手病理医を育成しなければ10</w:t>
      </w:r>
      <w:r w:rsidR="00152086" w:rsidRPr="00152086">
        <w:rPr>
          <w:rFonts w:cs="ヒラギノ角ゴ Pro W3" w:hint="eastAsia"/>
          <w:color w:val="000000"/>
          <w:sz w:val="21"/>
        </w:rPr>
        <w:t>年後に病理医の不足が深刻な問題となります。</w:t>
      </w:r>
      <w:r w:rsidRPr="005205DE">
        <w:rPr>
          <w:rFonts w:cs="ヒラギノ角ゴ Pro W3" w:hint="eastAsia"/>
          <w:color w:val="000000"/>
          <w:sz w:val="21"/>
        </w:rPr>
        <w:t>このような状況を改善するためにも魅力的で</w:t>
      </w:r>
      <w:r>
        <w:rPr>
          <w:rFonts w:cs="ヒラギノ角ゴ Pro W3" w:hint="eastAsia"/>
          <w:color w:val="000000"/>
          <w:sz w:val="21"/>
        </w:rPr>
        <w:t>、</w:t>
      </w:r>
      <w:r w:rsidRPr="005205DE">
        <w:rPr>
          <w:rFonts w:cs="ヒラギノ角ゴ Pro W3" w:hint="eastAsia"/>
          <w:color w:val="000000"/>
          <w:sz w:val="21"/>
        </w:rPr>
        <w:t>しかも各研修医のニーズにあったテーラーメードプログラムを心がけて</w:t>
      </w:r>
      <w:r w:rsidR="009E27EF">
        <w:rPr>
          <w:rFonts w:cs="ヒラギノ角ゴ Pro W3" w:hint="eastAsia"/>
          <w:color w:val="000000"/>
          <w:sz w:val="21"/>
        </w:rPr>
        <w:t>い</w:t>
      </w:r>
      <w:r w:rsidRPr="005205DE">
        <w:rPr>
          <w:rFonts w:hint="eastAsia"/>
          <w:sz w:val="21"/>
        </w:rPr>
        <w:t>ます。</w:t>
      </w:r>
      <w:r w:rsidRPr="005205DE">
        <w:rPr>
          <w:rFonts w:cs="ヒラギノ角ゴ Pro W3" w:hint="eastAsia"/>
          <w:color w:val="000000"/>
          <w:sz w:val="21"/>
        </w:rPr>
        <w:t>本プログラムでは</w:t>
      </w:r>
      <w:r>
        <w:rPr>
          <w:rFonts w:cs="ヒラギノ角ゴ Pro W3" w:hint="eastAsia"/>
          <w:color w:val="000000"/>
          <w:sz w:val="21"/>
        </w:rPr>
        <w:t>、</w:t>
      </w:r>
      <w:r w:rsidR="00CC6808">
        <w:rPr>
          <w:rFonts w:cs="ヒラギノ角ゴ Pro W3" w:hint="eastAsia"/>
          <w:color w:val="000000"/>
          <w:sz w:val="21"/>
        </w:rPr>
        <w:t>徳島</w:t>
      </w:r>
      <w:r w:rsidRPr="005205DE">
        <w:rPr>
          <w:rFonts w:cs="ヒラギノ角ゴ Pro W3" w:hint="eastAsia"/>
          <w:color w:val="000000"/>
          <w:sz w:val="21"/>
        </w:rPr>
        <w:t>大学病院病理</w:t>
      </w:r>
      <w:r w:rsidR="00CC6808">
        <w:rPr>
          <w:rFonts w:cs="ヒラギノ角ゴ Pro W3" w:hint="eastAsia"/>
          <w:color w:val="000000"/>
          <w:sz w:val="21"/>
        </w:rPr>
        <w:t>部・医学部病理学分野</w:t>
      </w:r>
      <w:r w:rsidRPr="005205DE">
        <w:rPr>
          <w:rFonts w:cs="ヒラギノ角ゴ Pro W3" w:hint="eastAsia"/>
          <w:color w:val="000000"/>
          <w:sz w:val="21"/>
        </w:rPr>
        <w:t>を基幹型施設とし</w:t>
      </w:r>
      <w:r>
        <w:rPr>
          <w:rFonts w:cs="ヒラギノ角ゴ Pro W3" w:hint="eastAsia"/>
          <w:color w:val="000000"/>
          <w:sz w:val="21"/>
        </w:rPr>
        <w:t>、</w:t>
      </w:r>
      <w:r w:rsidR="00CB691D">
        <w:rPr>
          <w:rFonts w:cs="ヒラギノ角ゴ Pro W3" w:hint="eastAsia"/>
          <w:color w:val="000000"/>
          <w:sz w:val="21"/>
        </w:rPr>
        <w:t>徳島県立中央</w:t>
      </w:r>
      <w:r w:rsidRPr="005205DE">
        <w:rPr>
          <w:rFonts w:cs="ヒラギノ角ゴ Pro W3" w:hint="eastAsia"/>
          <w:color w:val="000000"/>
          <w:sz w:val="21"/>
        </w:rPr>
        <w:t>病院</w:t>
      </w:r>
      <w:r>
        <w:rPr>
          <w:rFonts w:cs="ヒラギノ角ゴ Pro W3" w:hint="eastAsia"/>
          <w:color w:val="000000"/>
          <w:sz w:val="21"/>
        </w:rPr>
        <w:t>、</w:t>
      </w:r>
      <w:r w:rsidR="00CB691D">
        <w:rPr>
          <w:rFonts w:cs="ヒラギノ角ゴ Pro W3" w:hint="eastAsia"/>
          <w:color w:val="000000"/>
          <w:sz w:val="21"/>
        </w:rPr>
        <w:t>徳島市民</w:t>
      </w:r>
      <w:r>
        <w:rPr>
          <w:rFonts w:cs="ヒラギノ角ゴ Pro W3" w:hint="eastAsia"/>
          <w:color w:val="000000"/>
          <w:sz w:val="21"/>
        </w:rPr>
        <w:t>病院、</w:t>
      </w:r>
      <w:r w:rsidR="00CB691D">
        <w:rPr>
          <w:rFonts w:cs="ヒラギノ角ゴ Pro W3" w:hint="eastAsia"/>
          <w:color w:val="000000"/>
          <w:sz w:val="21"/>
        </w:rPr>
        <w:t>徳島赤十字</w:t>
      </w:r>
      <w:r w:rsidRPr="005205DE">
        <w:rPr>
          <w:rFonts w:cs="ヒラギノ角ゴ Pro W3" w:hint="eastAsia"/>
          <w:color w:val="000000"/>
          <w:sz w:val="21"/>
        </w:rPr>
        <w:t>病院</w:t>
      </w:r>
      <w:r w:rsidR="00CB691D">
        <w:rPr>
          <w:rFonts w:cs="ヒラギノ角ゴ Pro W3" w:hint="eastAsia"/>
          <w:color w:val="000000"/>
          <w:sz w:val="21"/>
        </w:rPr>
        <w:t>など</w:t>
      </w:r>
      <w:r w:rsidRPr="005205DE">
        <w:rPr>
          <w:rFonts w:cs="ヒラギノ角ゴ Pro W3" w:hint="eastAsia"/>
          <w:color w:val="000000"/>
          <w:sz w:val="21"/>
        </w:rPr>
        <w:t>の専門研修連携施設</w:t>
      </w:r>
      <w:r w:rsidR="000A0A46">
        <w:rPr>
          <w:rFonts w:cs="ヒラギノ角ゴ Pro W3" w:hint="eastAsia"/>
          <w:color w:val="000000"/>
          <w:sz w:val="21"/>
        </w:rPr>
        <w:t>も</w:t>
      </w:r>
      <w:r w:rsidRPr="005205DE">
        <w:rPr>
          <w:rFonts w:cs="ヒラギノ角ゴ Pro W3" w:hint="eastAsia"/>
          <w:color w:val="000000"/>
          <w:sz w:val="21"/>
        </w:rPr>
        <w:t>ローテートして病理専門医資格の取得を目指します。</w:t>
      </w:r>
      <w:r w:rsidR="00B844CF">
        <w:rPr>
          <w:rFonts w:cs="ヒラギノ角ゴ Pro W3" w:hint="eastAsia"/>
          <w:color w:val="000000"/>
          <w:sz w:val="21"/>
        </w:rPr>
        <w:t>徳島大学病院は徳島県立中央病院と連絡橋でつながっており、相互の連携も密に行われています。</w:t>
      </w:r>
      <w:r w:rsidRPr="005205DE">
        <w:rPr>
          <w:rFonts w:cs="ヒラギノ角ゴ Pro W3" w:hint="eastAsia"/>
          <w:color w:val="000000"/>
          <w:sz w:val="21"/>
        </w:rPr>
        <w:t>各施設をまとめると症例数は豊富かつ多彩で</w:t>
      </w:r>
      <w:r>
        <w:rPr>
          <w:rFonts w:cs="ヒラギノ角ゴ Pro W3" w:hint="eastAsia"/>
          <w:color w:val="000000"/>
          <w:sz w:val="21"/>
        </w:rPr>
        <w:t>、</w:t>
      </w:r>
      <w:r w:rsidRPr="005205DE">
        <w:rPr>
          <w:rFonts w:cs="ヒラギノ角ゴ Pro W3" w:hint="eastAsia"/>
          <w:color w:val="000000"/>
          <w:sz w:val="21"/>
        </w:rPr>
        <w:t>剖検数も十分確保されています。指導医も各施設に揃っています。カンファランスの場も多くあり</w:t>
      </w:r>
      <w:r>
        <w:rPr>
          <w:rFonts w:cs="ヒラギノ角ゴ Pro W3" w:hint="eastAsia"/>
          <w:color w:val="000000"/>
          <w:sz w:val="21"/>
        </w:rPr>
        <w:t>、</w:t>
      </w:r>
      <w:r w:rsidRPr="005205DE">
        <w:rPr>
          <w:rFonts w:cs="ヒラギノ角ゴ Pro W3" w:hint="eastAsia"/>
          <w:color w:val="000000"/>
          <w:sz w:val="21"/>
        </w:rPr>
        <w:t>病理医として成長していくための環境は整っています。本病理専門研修プログラムに是非参加し</w:t>
      </w:r>
      <w:r>
        <w:rPr>
          <w:rFonts w:cs="ヒラギノ角ゴ Pro W3" w:hint="eastAsia"/>
          <w:color w:val="000000"/>
          <w:sz w:val="21"/>
        </w:rPr>
        <w:t>、</w:t>
      </w:r>
      <w:r w:rsidRPr="005205DE">
        <w:rPr>
          <w:rFonts w:cs="ヒラギノ角ゴ Pro W3" w:hint="eastAsia"/>
          <w:color w:val="000000"/>
          <w:sz w:val="21"/>
        </w:rPr>
        <w:t>知識のみならず技能や態度にも優れたバランス良き病理専門医を目指してください。</w:t>
      </w:r>
    </w:p>
    <w:p w14:paraId="128ADE6B" w14:textId="77777777" w:rsidR="00DB51BE" w:rsidRPr="005205DE" w:rsidRDefault="00DB51BE" w:rsidP="00DB51BE">
      <w:pPr>
        <w:ind w:leftChars="0"/>
        <w:textAlignment w:val="baseline"/>
        <w:rPr>
          <w:rFonts w:cs="ヒラギノ角ゴ Pro W3"/>
          <w:color w:val="000000"/>
          <w:sz w:val="21"/>
        </w:rPr>
      </w:pPr>
    </w:p>
    <w:p w14:paraId="74837A79" w14:textId="77777777" w:rsidR="00DB51BE" w:rsidRPr="005205DE" w:rsidRDefault="00DB51BE" w:rsidP="00DB51BE">
      <w:pPr>
        <w:ind w:leftChars="0"/>
        <w:textAlignment w:val="baseline"/>
        <w:rPr>
          <w:rFonts w:cs="ヒラギノ角ゴ Pro W3"/>
          <w:color w:val="000000"/>
          <w:sz w:val="21"/>
        </w:rPr>
      </w:pPr>
      <w:r w:rsidRPr="005205DE">
        <w:rPr>
          <w:rFonts w:cs="ヒラギノ角ゴ Pro W3" w:hint="eastAsia"/>
          <w:color w:val="000000"/>
          <w:sz w:val="21"/>
        </w:rPr>
        <w:t>２．プログラムにおける目標［整備基準</w:t>
      </w:r>
      <w:r w:rsidRPr="005205DE">
        <w:rPr>
          <w:rFonts w:cs="ヒラギノ角ゴ Pro W3"/>
          <w:color w:val="000000"/>
          <w:sz w:val="21"/>
        </w:rPr>
        <w:t>2-②</w:t>
      </w:r>
      <w:r w:rsidRPr="00D10F8D">
        <w:rPr>
          <w:rFonts w:cs="ヒラギノ角ゴ Pro W3" w:hint="eastAsia"/>
          <w:color w:val="00B050"/>
          <w:sz w:val="21"/>
        </w:rPr>
        <w:t>■</w:t>
      </w:r>
      <w:r w:rsidRPr="005205DE">
        <w:rPr>
          <w:rFonts w:cs="ヒラギノ角ゴ Pro W3"/>
          <w:color w:val="000000"/>
          <w:sz w:val="21"/>
        </w:rPr>
        <w:t>］</w:t>
      </w:r>
    </w:p>
    <w:p w14:paraId="72FE585C" w14:textId="77777777" w:rsidR="00DB51BE" w:rsidRDefault="00DB51BE" w:rsidP="00DB51BE">
      <w:pPr>
        <w:ind w:leftChars="0"/>
        <w:textAlignment w:val="baseline"/>
        <w:rPr>
          <w:rFonts w:cs="ヒラギノ角ゴ Pro W3"/>
          <w:color w:val="000000"/>
          <w:sz w:val="21"/>
        </w:rPr>
      </w:pPr>
      <w:r w:rsidRPr="005205DE">
        <w:rPr>
          <w:rFonts w:cs="ヒラギノ角ゴ Pro W3" w:hint="eastAsia"/>
          <w:color w:val="000000"/>
          <w:sz w:val="21"/>
        </w:rPr>
        <w:t>病理専門医は病理学の総論的知識と各種疾患に対する病理学的理解のもと</w:t>
      </w:r>
      <w:r>
        <w:rPr>
          <w:rFonts w:cs="ヒラギノ角ゴ Pro W3" w:hint="eastAsia"/>
          <w:color w:val="000000"/>
          <w:sz w:val="21"/>
        </w:rPr>
        <w:t>、</w:t>
      </w:r>
      <w:r w:rsidRPr="005205DE">
        <w:rPr>
          <w:rFonts w:cs="ヒラギノ角ゴ Pro W3" w:hint="eastAsia"/>
          <w:color w:val="000000"/>
          <w:sz w:val="21"/>
        </w:rPr>
        <w:t>医療における病理診断（剖検、手術標本、生検、細胞診）を的確に行い</w:t>
      </w:r>
      <w:r>
        <w:rPr>
          <w:rFonts w:cs="ヒラギノ角ゴ Pro W3" w:hint="eastAsia"/>
          <w:color w:val="000000"/>
          <w:sz w:val="21"/>
        </w:rPr>
        <w:t>、</w:t>
      </w:r>
      <w:r w:rsidRPr="005205DE">
        <w:rPr>
          <w:rFonts w:cs="ヒラギノ角ゴ Pro W3" w:hint="eastAsia"/>
          <w:color w:val="000000"/>
          <w:sz w:val="21"/>
        </w:rPr>
        <w:t>臨床医との相互討論を通じて医療の質を担保するとともに患者を正しい治療へと導くことを使命としています。また医療に関連するシステムや法制度を正</w:t>
      </w:r>
      <w:r>
        <w:rPr>
          <w:rFonts w:cs="ヒラギノ角ゴ Pro W3" w:hint="eastAsia"/>
          <w:color w:val="000000"/>
          <w:sz w:val="21"/>
        </w:rPr>
        <w:t>しく理解し社会的医療ニーズに対応できるような環境作りにも貢献し、</w:t>
      </w:r>
      <w:r w:rsidRPr="005205DE">
        <w:rPr>
          <w:rFonts w:cs="ヒラギノ角ゴ Pro W3" w:hint="eastAsia"/>
          <w:color w:val="000000"/>
          <w:sz w:val="21"/>
        </w:rPr>
        <w:t>さらに人体病理学の研鑽および研究活動を通じて医学・医療の発展に寄与するとともに</w:t>
      </w:r>
      <w:r>
        <w:rPr>
          <w:rFonts w:cs="ヒラギノ角ゴ Pro W3" w:hint="eastAsia"/>
          <w:color w:val="000000"/>
          <w:sz w:val="21"/>
        </w:rPr>
        <w:t>、</w:t>
      </w:r>
      <w:r w:rsidRPr="005205DE">
        <w:rPr>
          <w:rFonts w:cs="ヒラギノ角ゴ Pro W3" w:hint="eastAsia"/>
          <w:color w:val="000000"/>
          <w:sz w:val="21"/>
        </w:rPr>
        <w:t>国民に対して病理学的観点から疾病予防等の啓発活動にも関与することが必要です。本病理専門研修プログラムではこの目標を遂行するために</w:t>
      </w:r>
      <w:r>
        <w:rPr>
          <w:rFonts w:cs="ヒラギノ角ゴ Pro W3" w:hint="eastAsia"/>
          <w:color w:val="000000"/>
          <w:sz w:val="21"/>
        </w:rPr>
        <w:t>、病理領域の診断技能のみならず、</w:t>
      </w:r>
      <w:r w:rsidRPr="005205DE">
        <w:rPr>
          <w:rFonts w:cs="ヒラギノ角ゴ Pro W3" w:hint="eastAsia"/>
          <w:color w:val="000000"/>
          <w:sz w:val="21"/>
        </w:rPr>
        <w:t>他職種</w:t>
      </w:r>
      <w:r>
        <w:rPr>
          <w:rFonts w:cs="ヒラギノ角ゴ Pro W3" w:hint="eastAsia"/>
          <w:color w:val="000000"/>
          <w:sz w:val="21"/>
        </w:rPr>
        <w:t>、</w:t>
      </w:r>
      <w:r w:rsidRPr="005205DE">
        <w:rPr>
          <w:rFonts w:cs="ヒラギノ角ゴ Pro W3" w:hint="eastAsia"/>
          <w:color w:val="000000"/>
          <w:sz w:val="21"/>
        </w:rPr>
        <w:t>特に臨床検査技師や他科医師との連携</w:t>
      </w:r>
      <w:r>
        <w:rPr>
          <w:rFonts w:cs="ヒラギノ角ゴ Pro W3" w:hint="eastAsia"/>
          <w:color w:val="000000"/>
          <w:sz w:val="21"/>
        </w:rPr>
        <w:t>を重視し、</w:t>
      </w:r>
      <w:r w:rsidRPr="005205DE">
        <w:rPr>
          <w:rFonts w:cs="ヒラギノ角ゴ Pro W3" w:hint="eastAsia"/>
          <w:color w:val="000000"/>
          <w:sz w:val="21"/>
        </w:rPr>
        <w:t>同時に教育者や研究者</w:t>
      </w:r>
      <w:r>
        <w:rPr>
          <w:rFonts w:cs="ヒラギノ角ゴ Pro W3" w:hint="eastAsia"/>
          <w:color w:val="000000"/>
          <w:sz w:val="21"/>
        </w:rPr>
        <w:t>、</w:t>
      </w:r>
      <w:r w:rsidRPr="005205DE">
        <w:rPr>
          <w:rFonts w:cs="ヒラギノ角ゴ Pro W3" w:hint="eastAsia"/>
          <w:color w:val="000000"/>
          <w:sz w:val="21"/>
        </w:rPr>
        <w:t>あるいは管理者など幅広い進路に対応できる経験と技能を積むことも望まれます。</w:t>
      </w:r>
    </w:p>
    <w:p w14:paraId="2290AA8C" w14:textId="77777777" w:rsidR="00DB51BE" w:rsidRPr="005205DE" w:rsidRDefault="00DB51BE" w:rsidP="00DB51BE">
      <w:pPr>
        <w:ind w:leftChars="0"/>
        <w:textAlignment w:val="baseline"/>
        <w:rPr>
          <w:rFonts w:cs="ヒラギノ角ゴ Pro W3"/>
          <w:color w:val="000000"/>
          <w:sz w:val="21"/>
        </w:rPr>
      </w:pPr>
      <w:r w:rsidRPr="005205DE">
        <w:rPr>
          <w:rFonts w:cs="ヒラギノ角ゴ Pro W3" w:hint="eastAsia"/>
          <w:color w:val="000000"/>
          <w:sz w:val="21"/>
        </w:rPr>
        <w:t>３．プログラムの実施内容［整備基準</w:t>
      </w:r>
      <w:r w:rsidRPr="005205DE">
        <w:rPr>
          <w:rFonts w:cs="ヒラギノ角ゴ Pro W3"/>
          <w:color w:val="000000"/>
          <w:sz w:val="21"/>
        </w:rPr>
        <w:t>2-③</w:t>
      </w:r>
      <w:r w:rsidRPr="00D10F8D">
        <w:rPr>
          <w:rFonts w:cs="ヒラギノ角ゴ Pro W3" w:hint="eastAsia"/>
          <w:color w:val="00B050"/>
          <w:sz w:val="21"/>
        </w:rPr>
        <w:t>■</w:t>
      </w:r>
      <w:r w:rsidRPr="005205DE">
        <w:rPr>
          <w:rFonts w:cs="ヒラギノ角ゴ Pro W3"/>
          <w:color w:val="000000"/>
          <w:sz w:val="21"/>
        </w:rPr>
        <w:t>］</w:t>
      </w:r>
    </w:p>
    <w:p w14:paraId="22EB90B5" w14:textId="77777777" w:rsidR="00DB51BE" w:rsidRPr="005205DE" w:rsidRDefault="00DB51BE" w:rsidP="00DB51BE">
      <w:pPr>
        <w:ind w:leftChars="0" w:firstLineChars="100" w:firstLine="210"/>
        <w:textAlignment w:val="baseline"/>
        <w:rPr>
          <w:rFonts w:cs="ヒラギノ角ゴ Pro W3"/>
          <w:color w:val="000000"/>
          <w:sz w:val="21"/>
        </w:rPr>
      </w:pPr>
      <w:r w:rsidRPr="005205DE">
        <w:rPr>
          <w:rFonts w:cs="ヒラギノ角ゴ Pro W3"/>
          <w:color w:val="000000"/>
          <w:sz w:val="21"/>
        </w:rPr>
        <w:t>ⅰ</w:t>
      </w:r>
      <w:r w:rsidRPr="005205DE">
        <w:rPr>
          <w:rFonts w:cs="ヒラギノ角ゴ Pro W3" w:hint="eastAsia"/>
          <w:color w:val="000000"/>
          <w:sz w:val="21"/>
        </w:rPr>
        <w:t>)経験できる症例数と疾患内容［整備基準</w:t>
      </w:r>
      <w:r w:rsidRPr="005205DE">
        <w:rPr>
          <w:rFonts w:cs="ヒラギノ角ゴ Pro W3"/>
          <w:color w:val="000000"/>
          <w:sz w:val="21"/>
        </w:rPr>
        <w:t>2-③ⅰ、ⅱ、ⅲ</w:t>
      </w:r>
      <w:r w:rsidRPr="00D10F8D">
        <w:rPr>
          <w:rFonts w:cs="ヒラギノ角ゴ Pro W3" w:hint="eastAsia"/>
          <w:color w:val="00B050"/>
          <w:sz w:val="21"/>
        </w:rPr>
        <w:t>■</w:t>
      </w:r>
      <w:r w:rsidRPr="005205DE">
        <w:rPr>
          <w:rFonts w:cs="ヒラギノ角ゴ Pro W3"/>
          <w:color w:val="000000"/>
          <w:sz w:val="21"/>
        </w:rPr>
        <w:t>］</w:t>
      </w:r>
    </w:p>
    <w:p w14:paraId="421B2D0C" w14:textId="77777777" w:rsidR="00DB51BE" w:rsidRPr="005205DE" w:rsidRDefault="00DB51BE" w:rsidP="00DB51BE">
      <w:pPr>
        <w:ind w:leftChars="0"/>
        <w:textAlignment w:val="baseline"/>
        <w:rPr>
          <w:rFonts w:cs="ヒラギノ角ゴ Pro W3"/>
          <w:color w:val="000000"/>
          <w:sz w:val="21"/>
        </w:rPr>
      </w:pPr>
      <w:r w:rsidRPr="005205DE">
        <w:rPr>
          <w:rFonts w:cs="ヒラギノ角ゴ Pro W3" w:hint="eastAsia"/>
          <w:color w:val="000000"/>
          <w:sz w:val="21"/>
        </w:rPr>
        <w:lastRenderedPageBreak/>
        <w:t>本専門研修プログラムでは</w:t>
      </w:r>
      <w:r w:rsidR="00EE7440">
        <w:rPr>
          <w:rFonts w:cs="ヒラギノ角ゴ Pro W3" w:hint="eastAsia"/>
          <w:color w:val="000000"/>
          <w:sz w:val="21"/>
        </w:rPr>
        <w:t>基幹施設、連携施設(1群、2群)あわせて</w:t>
      </w:r>
      <w:r w:rsidRPr="005205DE">
        <w:rPr>
          <w:rFonts w:cs="ヒラギノ角ゴ Pro W3" w:hint="eastAsia"/>
          <w:color w:val="000000"/>
          <w:sz w:val="21"/>
        </w:rPr>
        <w:t>年間</w:t>
      </w:r>
      <w:r w:rsidRPr="00670525">
        <w:rPr>
          <w:rFonts w:cs="ヒラギノ角ゴ Pro W3" w:hint="eastAsia"/>
          <w:sz w:val="21"/>
        </w:rPr>
        <w:t>100例以上の剖検数があり、組織診断</w:t>
      </w:r>
      <w:r w:rsidR="00C363FB" w:rsidRPr="00670525">
        <w:rPr>
          <w:rFonts w:cs="ヒラギノ角ゴ Pro W3" w:hint="eastAsia"/>
          <w:sz w:val="21"/>
        </w:rPr>
        <w:t>は</w:t>
      </w:r>
      <w:r w:rsidR="00670525" w:rsidRPr="00670525">
        <w:rPr>
          <w:rFonts w:cs="ヒラギノ角ゴ Pro W3" w:hint="eastAsia"/>
          <w:sz w:val="21"/>
        </w:rPr>
        <w:t>27</w:t>
      </w:r>
      <w:r w:rsidR="00670525">
        <w:rPr>
          <w:rFonts w:cs="ヒラギノ角ゴ Pro W3" w:hint="eastAsia"/>
          <w:sz w:val="21"/>
        </w:rPr>
        <w:t>,</w:t>
      </w:r>
      <w:r w:rsidR="00670525" w:rsidRPr="00670525">
        <w:rPr>
          <w:rFonts w:cs="ヒラギノ角ゴ Pro W3" w:hint="eastAsia"/>
          <w:sz w:val="21"/>
        </w:rPr>
        <w:t>000</w:t>
      </w:r>
      <w:r w:rsidRPr="00670525">
        <w:rPr>
          <w:rFonts w:cs="ヒラギノ角ゴ Pro W3" w:hint="eastAsia"/>
          <w:sz w:val="21"/>
        </w:rPr>
        <w:t>件程度</w:t>
      </w:r>
      <w:r w:rsidR="00C363FB" w:rsidRPr="00670525">
        <w:rPr>
          <w:rFonts w:cs="ヒラギノ角ゴ Pro W3" w:hint="eastAsia"/>
          <w:sz w:val="21"/>
        </w:rPr>
        <w:t>、細胞診断は</w:t>
      </w:r>
      <w:r w:rsidR="00670525" w:rsidRPr="00670525">
        <w:rPr>
          <w:rFonts w:cs="ヒラギノ角ゴ Pro W3" w:hint="eastAsia"/>
          <w:sz w:val="21"/>
        </w:rPr>
        <w:t>29</w:t>
      </w:r>
      <w:r w:rsidR="00670525">
        <w:rPr>
          <w:rFonts w:cs="ヒラギノ角ゴ Pro W3" w:hint="eastAsia"/>
          <w:sz w:val="21"/>
        </w:rPr>
        <w:t>,</w:t>
      </w:r>
      <w:r w:rsidR="00670525" w:rsidRPr="00670525">
        <w:rPr>
          <w:rFonts w:cs="ヒラギノ角ゴ Pro W3" w:hint="eastAsia"/>
          <w:sz w:val="21"/>
        </w:rPr>
        <w:t>000</w:t>
      </w:r>
      <w:r w:rsidR="00C363FB" w:rsidRPr="00670525">
        <w:rPr>
          <w:rFonts w:cs="ヒラギノ角ゴ Pro W3" w:hint="eastAsia"/>
          <w:sz w:val="21"/>
        </w:rPr>
        <w:t>件程度</w:t>
      </w:r>
      <w:r w:rsidRPr="00670525">
        <w:rPr>
          <w:rFonts w:cs="ヒラギノ角ゴ Pro W3" w:hint="eastAsia"/>
          <w:sz w:val="21"/>
        </w:rPr>
        <w:t>あるため、</w:t>
      </w:r>
      <w:r w:rsidRPr="005205DE">
        <w:rPr>
          <w:rFonts w:cs="ヒラギノ角ゴ Pro W3" w:hint="eastAsia"/>
          <w:color w:val="000000"/>
          <w:sz w:val="21"/>
        </w:rPr>
        <w:t>病理専門医受験に必要な症例数は余裕を持って経験することが可能です。</w:t>
      </w:r>
    </w:p>
    <w:p w14:paraId="279BEF2A" w14:textId="77777777" w:rsidR="00DB51BE" w:rsidRPr="005205DE" w:rsidRDefault="00DB51BE" w:rsidP="00DB51BE">
      <w:pPr>
        <w:ind w:leftChars="0"/>
        <w:textAlignment w:val="baseline"/>
        <w:rPr>
          <w:rFonts w:cs="ヒラギノ角ゴ Pro W3"/>
          <w:color w:val="000000"/>
          <w:sz w:val="21"/>
        </w:rPr>
      </w:pPr>
      <w:r w:rsidRPr="005205DE">
        <w:rPr>
          <w:rFonts w:cs="ヒラギノ角ゴ Pro W3" w:hint="eastAsia"/>
          <w:color w:val="000000"/>
          <w:sz w:val="21"/>
        </w:rPr>
        <w:t xml:space="preserve">　</w:t>
      </w:r>
      <w:r w:rsidRPr="005205DE">
        <w:rPr>
          <w:rFonts w:cs="ヒラギノ角ゴ Pro W3"/>
          <w:color w:val="000000"/>
          <w:sz w:val="21"/>
        </w:rPr>
        <w:t>ⅱ</w:t>
      </w:r>
      <w:r w:rsidRPr="005205DE">
        <w:rPr>
          <w:rFonts w:cs="ヒラギノ角ゴ Pro W3" w:hint="eastAsia"/>
          <w:color w:val="000000"/>
          <w:sz w:val="21"/>
        </w:rPr>
        <w:t>)カンファレンスなどの学習機会</w:t>
      </w:r>
    </w:p>
    <w:p w14:paraId="2432F4E0" w14:textId="77777777" w:rsidR="00DB51BE" w:rsidRPr="005205DE" w:rsidRDefault="00DB51BE" w:rsidP="00DB51BE">
      <w:pPr>
        <w:ind w:leftChars="0"/>
        <w:textAlignment w:val="baseline"/>
        <w:rPr>
          <w:rFonts w:cs="ヒラギノ角ゴ Pro W3"/>
          <w:color w:val="000000"/>
          <w:sz w:val="21"/>
        </w:rPr>
      </w:pPr>
      <w:r w:rsidRPr="005205DE">
        <w:rPr>
          <w:rFonts w:cs="ヒラギノ角ゴ Pro W3" w:hint="eastAsia"/>
          <w:color w:val="000000"/>
          <w:sz w:val="21"/>
        </w:rPr>
        <w:t>本専門研修プログラムでは</w:t>
      </w:r>
      <w:r>
        <w:rPr>
          <w:rFonts w:cs="ヒラギノ角ゴ Pro W3" w:hint="eastAsia"/>
          <w:color w:val="000000"/>
          <w:sz w:val="21"/>
        </w:rPr>
        <w:t>、各施設におけるカンファランスのみならず、</w:t>
      </w:r>
      <w:r w:rsidR="00A13B9B">
        <w:rPr>
          <w:rFonts w:cs="ヒラギノ角ゴ Pro W3" w:hint="eastAsia"/>
          <w:color w:val="000000"/>
          <w:sz w:val="21"/>
        </w:rPr>
        <w:t>徳島</w:t>
      </w:r>
      <w:r w:rsidRPr="005205DE">
        <w:rPr>
          <w:rFonts w:cs="ヒラギノ角ゴ Pro W3" w:hint="eastAsia"/>
          <w:color w:val="000000"/>
          <w:sz w:val="21"/>
        </w:rPr>
        <w:t>県全体の病理医を対象とする各種検討会や臨床他科</w:t>
      </w:r>
      <w:r>
        <w:rPr>
          <w:rFonts w:cs="ヒラギノ角ゴ Pro W3" w:hint="eastAsia"/>
          <w:color w:val="000000"/>
          <w:sz w:val="21"/>
        </w:rPr>
        <w:t>とのカンファランスも用意されています。これらに積極的に出席して、</w:t>
      </w:r>
      <w:r w:rsidRPr="005205DE">
        <w:rPr>
          <w:rFonts w:cs="ヒラギノ角ゴ Pro W3" w:hint="eastAsia"/>
          <w:color w:val="000000"/>
          <w:sz w:val="21"/>
        </w:rPr>
        <w:t>希少例や難解症例にも直接触れていただけるよう配慮しています。</w:t>
      </w:r>
    </w:p>
    <w:p w14:paraId="51E90E50" w14:textId="77777777" w:rsidR="00DB51BE" w:rsidRPr="005205DE" w:rsidRDefault="00DB51BE" w:rsidP="00DB51BE">
      <w:pPr>
        <w:ind w:leftChars="0" w:firstLineChars="100" w:firstLine="210"/>
        <w:textAlignment w:val="baseline"/>
        <w:rPr>
          <w:rFonts w:cs="ヒラギノ角ゴ Pro W3"/>
          <w:color w:val="000000"/>
          <w:sz w:val="21"/>
        </w:rPr>
      </w:pPr>
      <w:r w:rsidRPr="005205DE">
        <w:rPr>
          <w:rFonts w:cs="ヒラギノ角ゴ Pro W3"/>
          <w:color w:val="000000"/>
          <w:sz w:val="21"/>
        </w:rPr>
        <w:t>ⅲ</w:t>
      </w:r>
      <w:r w:rsidRPr="005205DE">
        <w:rPr>
          <w:rFonts w:cs="ヒラギノ角ゴ Pro W3" w:hint="eastAsia"/>
          <w:color w:val="000000"/>
          <w:sz w:val="21"/>
        </w:rPr>
        <w:t>)地域医療の経験</w:t>
      </w:r>
      <w:r w:rsidRPr="00DB51BE">
        <w:rPr>
          <w:rFonts w:cs="ヒラギノ角ゴ Pro W3" w:hint="eastAsia"/>
          <w:color w:val="000000"/>
          <w:sz w:val="20"/>
        </w:rPr>
        <w:t>（病診・</w:t>
      </w:r>
      <w:proofErr w:type="gramStart"/>
      <w:r w:rsidRPr="00DB51BE">
        <w:rPr>
          <w:rFonts w:cs="ヒラギノ角ゴ Pro W3" w:hint="eastAsia"/>
          <w:color w:val="000000"/>
          <w:sz w:val="20"/>
        </w:rPr>
        <w:t>病病</w:t>
      </w:r>
      <w:proofErr w:type="gramEnd"/>
      <w:r w:rsidRPr="00DB51BE">
        <w:rPr>
          <w:rFonts w:cs="ヒラギノ角ゴ Pro W3" w:hint="eastAsia"/>
          <w:color w:val="000000"/>
          <w:sz w:val="20"/>
        </w:rPr>
        <w:t>連携、地域包括ケア、在宅医療など）</w:t>
      </w:r>
      <w:r w:rsidRPr="005205DE">
        <w:rPr>
          <w:rFonts w:cs="ヒラギノ角ゴ Pro W3" w:hint="eastAsia"/>
          <w:color w:val="000000"/>
          <w:sz w:val="21"/>
        </w:rPr>
        <w:t>［整備基準</w:t>
      </w:r>
      <w:r w:rsidRPr="005205DE">
        <w:rPr>
          <w:rFonts w:cs="ヒラギノ角ゴ Pro W3"/>
          <w:color w:val="000000"/>
          <w:sz w:val="21"/>
        </w:rPr>
        <w:t>2-③ⅳ</w:t>
      </w:r>
      <w:r w:rsidRPr="00D10F8D">
        <w:rPr>
          <w:rFonts w:cs="ヒラギノ角ゴ Pro W3" w:hint="eastAsia"/>
          <w:color w:val="00B050"/>
          <w:sz w:val="21"/>
        </w:rPr>
        <w:t>■</w:t>
      </w:r>
      <w:r w:rsidRPr="005205DE">
        <w:rPr>
          <w:rFonts w:cs="ヒラギノ角ゴ Pro W3"/>
          <w:color w:val="000000"/>
          <w:sz w:val="21"/>
        </w:rPr>
        <w:t>］</w:t>
      </w:r>
    </w:p>
    <w:p w14:paraId="74D70434" w14:textId="77777777" w:rsidR="00DB51BE" w:rsidRPr="005205DE" w:rsidRDefault="00DB51BE" w:rsidP="00DB51BE">
      <w:pPr>
        <w:ind w:leftChars="0"/>
        <w:textAlignment w:val="baseline"/>
        <w:rPr>
          <w:rFonts w:cs="ヒラギノ角ゴ Pro W3"/>
          <w:color w:val="000000"/>
          <w:sz w:val="21"/>
        </w:rPr>
      </w:pPr>
      <w:r w:rsidRPr="005205DE">
        <w:rPr>
          <w:rFonts w:cs="ヒラギノ角ゴ Pro W3" w:hint="eastAsia"/>
          <w:color w:val="000000"/>
          <w:sz w:val="21"/>
        </w:rPr>
        <w:t>本専門研修プログラムでは、病理医不在の病院への出張診断（補助）、出張解剖（補助）、迅速診断、標本運搬による診断業務等の経験を積む機会を用意しています。</w:t>
      </w:r>
    </w:p>
    <w:p w14:paraId="77C9235E" w14:textId="77777777" w:rsidR="00DB51BE" w:rsidRPr="005205DE" w:rsidRDefault="00DB51BE" w:rsidP="00DB51BE">
      <w:pPr>
        <w:ind w:leftChars="0"/>
        <w:textAlignment w:val="baseline"/>
        <w:rPr>
          <w:rFonts w:cs="ヒラギノ角ゴ Pro W3"/>
          <w:color w:val="000000"/>
          <w:sz w:val="21"/>
        </w:rPr>
      </w:pPr>
      <w:r w:rsidRPr="005205DE">
        <w:rPr>
          <w:rFonts w:cs="ヒラギノ角ゴ Pro W3" w:hint="eastAsia"/>
          <w:color w:val="000000"/>
          <w:sz w:val="21"/>
        </w:rPr>
        <w:t xml:space="preserve">　</w:t>
      </w:r>
      <w:r>
        <w:rPr>
          <w:rFonts w:cs="ヒラギノ角ゴ Pro W3" w:hint="eastAsia"/>
          <w:color w:val="000000"/>
          <w:sz w:val="21"/>
        </w:rPr>
        <w:t>ⅳ</w:t>
      </w:r>
      <w:r w:rsidRPr="005205DE">
        <w:rPr>
          <w:rFonts w:cs="ヒラギノ角ゴ Pro W3" w:hint="eastAsia"/>
          <w:color w:val="000000"/>
          <w:sz w:val="21"/>
        </w:rPr>
        <w:t>)学会などの学術活動［整備基準</w:t>
      </w:r>
      <w:r w:rsidRPr="005205DE">
        <w:rPr>
          <w:rFonts w:cs="ヒラギノ角ゴ Pro W3"/>
          <w:color w:val="000000"/>
          <w:sz w:val="21"/>
        </w:rPr>
        <w:t>2-③ⅴ</w:t>
      </w:r>
      <w:r w:rsidRPr="00D10F8D">
        <w:rPr>
          <w:rFonts w:cs="ヒラギノ角ゴ Pro W3" w:hint="eastAsia"/>
          <w:color w:val="00B050"/>
          <w:sz w:val="21"/>
        </w:rPr>
        <w:t>■</w:t>
      </w:r>
      <w:r w:rsidRPr="005205DE">
        <w:rPr>
          <w:rFonts w:cs="ヒラギノ角ゴ Pro W3"/>
          <w:color w:val="000000"/>
          <w:sz w:val="21"/>
        </w:rPr>
        <w:t>］</w:t>
      </w:r>
    </w:p>
    <w:p w14:paraId="7A5EBD50" w14:textId="77777777" w:rsidR="00DB51BE" w:rsidRDefault="00DB51BE" w:rsidP="00DB51BE">
      <w:pPr>
        <w:ind w:leftChars="1" w:left="149" w:hangingChars="70" w:hanging="147"/>
        <w:textAlignment w:val="baseline"/>
        <w:rPr>
          <w:rFonts w:cs="ヒラギノ角ゴ Pro W3"/>
          <w:color w:val="000000"/>
          <w:sz w:val="21"/>
        </w:rPr>
      </w:pPr>
      <w:r w:rsidRPr="005205DE">
        <w:rPr>
          <w:rFonts w:cs="ヒラギノ角ゴ Pro W3" w:hint="eastAsia"/>
          <w:color w:val="000000"/>
          <w:sz w:val="21"/>
        </w:rPr>
        <w:t>本研修プログラムでは</w:t>
      </w:r>
      <w:r>
        <w:rPr>
          <w:rFonts w:cs="ヒラギノ角ゴ Pro W3" w:hint="eastAsia"/>
          <w:color w:val="000000"/>
          <w:sz w:val="21"/>
        </w:rPr>
        <w:t>、</w:t>
      </w:r>
      <w:r w:rsidRPr="005205DE">
        <w:rPr>
          <w:rFonts w:cs="ヒラギノ角ゴ Pro W3" w:hint="eastAsia"/>
          <w:color w:val="000000"/>
          <w:sz w:val="21"/>
        </w:rPr>
        <w:t>3年間の研修期間中に最低1回の病理学会総会もしくは</w:t>
      </w:r>
      <w:r w:rsidR="00A13B9B">
        <w:rPr>
          <w:rFonts w:cs="ヒラギノ角ゴ Pro W3" w:hint="eastAsia"/>
          <w:color w:val="000000"/>
          <w:sz w:val="21"/>
        </w:rPr>
        <w:t>中国四国</w:t>
      </w:r>
      <w:r w:rsidRPr="005205DE">
        <w:rPr>
          <w:rFonts w:cs="ヒラギノ角ゴ Pro W3" w:hint="eastAsia"/>
          <w:color w:val="000000"/>
          <w:sz w:val="21"/>
        </w:rPr>
        <w:t>支部</w:t>
      </w:r>
      <w:r w:rsidR="00F871C3">
        <w:rPr>
          <w:rFonts w:cs="ヒラギノ角ゴ Pro W3" w:hint="eastAsia"/>
          <w:color w:val="000000"/>
          <w:sz w:val="21"/>
        </w:rPr>
        <w:t>スライドカンファレンス</w:t>
      </w:r>
      <w:r w:rsidRPr="005205DE">
        <w:rPr>
          <w:rFonts w:cs="ヒラギノ角ゴ Pro W3" w:hint="eastAsia"/>
          <w:color w:val="000000"/>
          <w:sz w:val="21"/>
        </w:rPr>
        <w:t>における筆頭演者としての発表を必須としています。そのうえ</w:t>
      </w:r>
      <w:r>
        <w:rPr>
          <w:rFonts w:cs="ヒラギノ角ゴ Pro W3" w:hint="eastAsia"/>
          <w:color w:val="000000"/>
          <w:sz w:val="21"/>
        </w:rPr>
        <w:t>、発表した内容は極力国内外の医学雑誌に投稿するよう、</w:t>
      </w:r>
      <w:r w:rsidRPr="005205DE">
        <w:rPr>
          <w:rFonts w:cs="ヒラギノ角ゴ Pro W3" w:hint="eastAsia"/>
          <w:color w:val="000000"/>
          <w:sz w:val="21"/>
        </w:rPr>
        <w:t>指導もします。</w:t>
      </w:r>
    </w:p>
    <w:p w14:paraId="1F91A31F" w14:textId="77777777" w:rsidR="00256DA7" w:rsidRDefault="00256DA7" w:rsidP="00DB51BE">
      <w:pPr>
        <w:ind w:leftChars="1" w:left="149" w:hangingChars="70" w:hanging="147"/>
        <w:textAlignment w:val="baseline"/>
        <w:rPr>
          <w:rFonts w:cs="ヒラギノ角ゴ Pro W3"/>
          <w:color w:val="000000"/>
          <w:sz w:val="21"/>
        </w:rPr>
      </w:pPr>
      <w:r>
        <w:rPr>
          <w:rFonts w:cs="ヒラギノ角ゴ Pro W3" w:hint="eastAsia"/>
          <w:color w:val="000000"/>
          <w:sz w:val="21"/>
        </w:rPr>
        <w:t xml:space="preserve">　ⅴ</w:t>
      </w:r>
      <w:r w:rsidRPr="005205DE">
        <w:rPr>
          <w:rFonts w:cs="ヒラギノ角ゴ Pro W3" w:hint="eastAsia"/>
          <w:color w:val="000000"/>
          <w:sz w:val="21"/>
        </w:rPr>
        <w:t>)</w:t>
      </w:r>
      <w:r w:rsidR="00AB33B0">
        <w:rPr>
          <w:rFonts w:cs="ヒラギノ角ゴ Pro W3" w:hint="eastAsia"/>
          <w:color w:val="000000"/>
          <w:sz w:val="21"/>
        </w:rPr>
        <w:t>医療倫理、医療安全、院内感染対策等の学習</w:t>
      </w:r>
    </w:p>
    <w:p w14:paraId="312B95E2" w14:textId="77777777" w:rsidR="00AB33B0" w:rsidRDefault="00AB33B0" w:rsidP="00DB51BE">
      <w:pPr>
        <w:ind w:leftChars="1" w:left="149" w:hangingChars="70" w:hanging="147"/>
        <w:textAlignment w:val="baseline"/>
        <w:rPr>
          <w:rFonts w:cs="ヒラギノ角ゴ Pro W3"/>
          <w:color w:val="000000"/>
          <w:sz w:val="21"/>
        </w:rPr>
      </w:pPr>
      <w:r>
        <w:rPr>
          <w:rFonts w:cs="ヒラギノ角ゴ Pro W3" w:hint="eastAsia"/>
          <w:color w:val="000000"/>
          <w:sz w:val="21"/>
        </w:rPr>
        <w:t>徳島大学病院では医療倫理、医療安全、院内感染対策に関する講演会を</w:t>
      </w:r>
      <w:r w:rsidR="009B6B42">
        <w:rPr>
          <w:rFonts w:cs="ヒラギノ角ゴ Pro W3" w:hint="eastAsia"/>
          <w:color w:val="000000"/>
          <w:sz w:val="21"/>
        </w:rPr>
        <w:t>それぞれ</w:t>
      </w:r>
      <w:r>
        <w:rPr>
          <w:rFonts w:cs="ヒラギノ角ゴ Pro W3" w:hint="eastAsia"/>
          <w:color w:val="000000"/>
          <w:sz w:val="21"/>
        </w:rPr>
        <w:t>年</w:t>
      </w:r>
      <w:r w:rsidR="00D074E5">
        <w:rPr>
          <w:rFonts w:cs="ヒラギノ角ゴ Pro W3" w:hint="eastAsia"/>
          <w:color w:val="000000"/>
          <w:sz w:val="21"/>
        </w:rPr>
        <w:t>数回開催しており、e-ラーニングによる学習も可能です。</w:t>
      </w:r>
      <w:r w:rsidR="002E5DCB">
        <w:rPr>
          <w:rFonts w:cs="ヒラギノ角ゴ Pro W3"/>
          <w:color w:val="000000"/>
          <w:sz w:val="21"/>
        </w:rPr>
        <w:t>各研修連携施設においても</w:t>
      </w:r>
      <w:r w:rsidR="002E5DCB">
        <w:rPr>
          <w:rFonts w:cs="ヒラギノ角ゴ Pro W3" w:hint="eastAsia"/>
          <w:color w:val="000000"/>
          <w:sz w:val="21"/>
        </w:rPr>
        <w:t>医療倫理、医療安全、院内感染対策に関する勉強会や講演会を開催しており研修医の参加できます。</w:t>
      </w:r>
      <w:r w:rsidR="00D074E5">
        <w:rPr>
          <w:rFonts w:cs="ヒラギノ角ゴ Pro W3" w:hint="eastAsia"/>
          <w:color w:val="000000"/>
          <w:sz w:val="21"/>
        </w:rPr>
        <w:t>また中国四国</w:t>
      </w:r>
      <w:r w:rsidR="00D074E5" w:rsidRPr="005205DE">
        <w:rPr>
          <w:rFonts w:cs="ヒラギノ角ゴ Pro W3" w:hint="eastAsia"/>
          <w:color w:val="000000"/>
          <w:sz w:val="21"/>
        </w:rPr>
        <w:t>支部</w:t>
      </w:r>
      <w:r w:rsidR="00D074E5">
        <w:rPr>
          <w:rFonts w:cs="ヒラギノ角ゴ Pro W3" w:hint="eastAsia"/>
          <w:color w:val="000000"/>
          <w:sz w:val="21"/>
        </w:rPr>
        <w:t>スライドカンファレンスにおいて年1回</w:t>
      </w:r>
      <w:r w:rsidR="00701C4D">
        <w:rPr>
          <w:rFonts w:cs="ヒラギノ角ゴ Pro W3" w:hint="eastAsia"/>
          <w:color w:val="000000"/>
          <w:sz w:val="21"/>
        </w:rPr>
        <w:t>医療</w:t>
      </w:r>
      <w:r w:rsidR="00D074E5">
        <w:rPr>
          <w:rFonts w:cs="ヒラギノ角ゴ Pro W3" w:hint="eastAsia"/>
          <w:color w:val="000000"/>
          <w:sz w:val="21"/>
        </w:rPr>
        <w:t>倫理、医療安全、院内感染対策に関する講演会</w:t>
      </w:r>
      <w:r w:rsidR="00701C4D">
        <w:rPr>
          <w:rFonts w:cs="ヒラギノ角ゴ Pro W3" w:hint="eastAsia"/>
          <w:color w:val="000000"/>
          <w:sz w:val="21"/>
        </w:rPr>
        <w:t>を開催しています。</w:t>
      </w:r>
    </w:p>
    <w:p w14:paraId="7021CCBA" w14:textId="77777777" w:rsidR="00DB51BE" w:rsidRDefault="00DB51BE" w:rsidP="00DB51BE">
      <w:pPr>
        <w:ind w:leftChars="1" w:left="149" w:hangingChars="70" w:hanging="147"/>
        <w:textAlignment w:val="baseline"/>
        <w:rPr>
          <w:rFonts w:cs="ヒラギノ角ゴ Pro W3"/>
          <w:color w:val="000000"/>
          <w:sz w:val="21"/>
        </w:rPr>
      </w:pPr>
    </w:p>
    <w:p w14:paraId="5BB7DC4D" w14:textId="77777777" w:rsidR="00DB51BE" w:rsidRPr="00F04057" w:rsidRDefault="00DB51BE" w:rsidP="004A5ED6">
      <w:pPr>
        <w:ind w:leftChars="1" w:left="171" w:hangingChars="70" w:hanging="169"/>
        <w:textAlignment w:val="baseline"/>
        <w:rPr>
          <w:b/>
          <w:sz w:val="24"/>
          <w:szCs w:val="22"/>
          <w:u w:val="single"/>
        </w:rPr>
      </w:pPr>
      <w:r w:rsidRPr="00F04057">
        <w:rPr>
          <w:rFonts w:hint="eastAsia"/>
          <w:b/>
          <w:sz w:val="24"/>
          <w:szCs w:val="22"/>
        </w:rPr>
        <w:t>Ⅱ</w:t>
      </w:r>
      <w:r w:rsidRPr="004C3B50">
        <w:rPr>
          <w:rFonts w:hint="eastAsia"/>
          <w:b/>
          <w:sz w:val="24"/>
        </w:rPr>
        <w:t>．</w:t>
      </w:r>
      <w:r w:rsidRPr="00F04057">
        <w:rPr>
          <w:rFonts w:hint="eastAsia"/>
          <w:b/>
          <w:sz w:val="24"/>
          <w:szCs w:val="22"/>
        </w:rPr>
        <w:t>研修プログラム</w:t>
      </w:r>
    </w:p>
    <w:p w14:paraId="378B62FF" w14:textId="77777777" w:rsidR="00DB51BE" w:rsidRPr="00A16C7B" w:rsidRDefault="00DB51BE" w:rsidP="00DB51BE">
      <w:pPr>
        <w:tabs>
          <w:tab w:val="left" w:pos="459"/>
          <w:tab w:val="left" w:pos="3011"/>
        </w:tabs>
        <w:ind w:leftChars="0"/>
        <w:textAlignment w:val="baseline"/>
        <w:rPr>
          <w:rFonts w:cs="ヒラギノ角ゴ Pro W3"/>
          <w:color w:val="000000"/>
          <w:sz w:val="21"/>
        </w:rPr>
      </w:pPr>
      <w:r w:rsidRPr="00A16C7B">
        <w:rPr>
          <w:rFonts w:cs="ヒラギノ角ゴ Pro W3" w:hint="eastAsia"/>
          <w:color w:val="000000"/>
          <w:sz w:val="21"/>
        </w:rPr>
        <w:t>本プログラムにお</w:t>
      </w:r>
      <w:r>
        <w:rPr>
          <w:rFonts w:cs="ヒラギノ角ゴ Pro W3" w:hint="eastAsia"/>
          <w:color w:val="000000"/>
          <w:sz w:val="21"/>
        </w:rPr>
        <w:t>いては</w:t>
      </w:r>
      <w:r w:rsidR="00F871C3">
        <w:rPr>
          <w:rFonts w:cs="ヒラギノ角ゴ Pro W3" w:hint="eastAsia"/>
          <w:color w:val="000000"/>
          <w:sz w:val="21"/>
        </w:rPr>
        <w:t>徳島</w:t>
      </w:r>
      <w:r>
        <w:rPr>
          <w:rFonts w:cs="ヒラギノ角ゴ Pro W3" w:hint="eastAsia"/>
          <w:color w:val="000000"/>
          <w:sz w:val="21"/>
        </w:rPr>
        <w:t>大学病院</w:t>
      </w:r>
      <w:r w:rsidR="00F871C3">
        <w:rPr>
          <w:rFonts w:cs="ヒラギノ角ゴ Pro W3" w:hint="eastAsia"/>
          <w:color w:val="000000"/>
          <w:sz w:val="21"/>
        </w:rPr>
        <w:t>・医学部病理学分野</w:t>
      </w:r>
      <w:r>
        <w:rPr>
          <w:rFonts w:cs="ヒラギノ角ゴ Pro W3" w:hint="eastAsia"/>
          <w:color w:val="000000"/>
          <w:sz w:val="21"/>
        </w:rPr>
        <w:t>を基幹施設とします。連携施設については以下のように分類します</w:t>
      </w:r>
    </w:p>
    <w:p w14:paraId="79618F20" w14:textId="509C2820" w:rsidR="00DB51BE" w:rsidRPr="00A16C7B" w:rsidRDefault="00DB51BE" w:rsidP="00DB51BE">
      <w:pPr>
        <w:tabs>
          <w:tab w:val="left" w:pos="459"/>
          <w:tab w:val="left" w:pos="3011"/>
        </w:tabs>
        <w:ind w:leftChars="0"/>
        <w:textAlignment w:val="baseline"/>
        <w:rPr>
          <w:rFonts w:cs="ヒラギノ角ゴ Pro W3"/>
          <w:color w:val="000000"/>
          <w:sz w:val="21"/>
        </w:rPr>
      </w:pPr>
      <w:r w:rsidRPr="00A16C7B">
        <w:rPr>
          <w:rFonts w:cs="ヒラギノ角ゴ Pro W3" w:hint="eastAsia"/>
          <w:color w:val="000000"/>
          <w:sz w:val="21"/>
        </w:rPr>
        <w:t>連携施設</w:t>
      </w:r>
      <w:r w:rsidRPr="00A16C7B">
        <w:rPr>
          <w:rFonts w:cs="ヒラギノ角ゴ Pro W3"/>
          <w:color w:val="000000"/>
          <w:sz w:val="21"/>
        </w:rPr>
        <w:t>1群：複数の常勤病理専門指導医と豊富な症例を有しており、専攻医が所属し十分な教育を行える施設</w:t>
      </w:r>
      <w:r>
        <w:rPr>
          <w:rFonts w:cs="ヒラギノ角ゴ Pro W3" w:hint="eastAsia"/>
          <w:color w:val="000000"/>
          <w:sz w:val="21"/>
        </w:rPr>
        <w:t>（</w:t>
      </w:r>
      <w:r w:rsidR="00051220">
        <w:rPr>
          <w:rFonts w:cs="ヒラギノ角ゴ Pro W3" w:hint="eastAsia"/>
          <w:color w:val="000000"/>
          <w:sz w:val="21"/>
        </w:rPr>
        <w:t>徳島県立中央</w:t>
      </w:r>
      <w:r w:rsidR="00051220" w:rsidRPr="005205DE">
        <w:rPr>
          <w:rFonts w:cs="ヒラギノ角ゴ Pro W3" w:hint="eastAsia"/>
          <w:color w:val="000000"/>
          <w:sz w:val="21"/>
        </w:rPr>
        <w:t>病院</w:t>
      </w:r>
      <w:r w:rsidR="00051220">
        <w:rPr>
          <w:rFonts w:cs="ヒラギノ角ゴ Pro W3" w:hint="eastAsia"/>
          <w:color w:val="000000"/>
          <w:sz w:val="21"/>
        </w:rPr>
        <w:t>、徳島市民病院、徳島赤十字</w:t>
      </w:r>
      <w:r w:rsidR="00051220" w:rsidRPr="005205DE">
        <w:rPr>
          <w:rFonts w:cs="ヒラギノ角ゴ Pro W3" w:hint="eastAsia"/>
          <w:color w:val="000000"/>
          <w:sz w:val="21"/>
        </w:rPr>
        <w:t>病院</w:t>
      </w:r>
      <w:r w:rsidR="00CF23AA">
        <w:rPr>
          <w:rFonts w:cs="ヒラギノ角ゴ Pro W3" w:hint="eastAsia"/>
          <w:color w:val="000000"/>
          <w:sz w:val="21"/>
        </w:rPr>
        <w:t>、高岡</w:t>
      </w:r>
      <w:r w:rsidR="00372FF5">
        <w:rPr>
          <w:rFonts w:cs="ヒラギノ角ゴ Pro W3" w:hint="eastAsia"/>
          <w:color w:val="000000"/>
          <w:sz w:val="21"/>
        </w:rPr>
        <w:t>、がん研究会有明病院</w:t>
      </w:r>
      <w:r>
        <w:rPr>
          <w:rFonts w:cs="ヒラギノ角ゴ Pro W3" w:hint="eastAsia"/>
          <w:color w:val="000000"/>
          <w:sz w:val="21"/>
        </w:rPr>
        <w:t>）</w:t>
      </w:r>
    </w:p>
    <w:p w14:paraId="2EBCAB33" w14:textId="46894C9A" w:rsidR="00DB51BE" w:rsidRPr="005C26B8" w:rsidRDefault="00DB51BE" w:rsidP="00DB51BE">
      <w:pPr>
        <w:tabs>
          <w:tab w:val="left" w:pos="459"/>
          <w:tab w:val="left" w:pos="3011"/>
        </w:tabs>
        <w:ind w:leftChars="0"/>
        <w:textAlignment w:val="baseline"/>
        <w:rPr>
          <w:rFonts w:cs="ヒラギノ角ゴ Pro W3"/>
          <w:sz w:val="21"/>
        </w:rPr>
      </w:pPr>
      <w:r w:rsidRPr="005C26B8">
        <w:rPr>
          <w:rFonts w:cs="ヒラギノ角ゴ Pro W3" w:hint="eastAsia"/>
          <w:color w:val="000000"/>
          <w:sz w:val="21"/>
        </w:rPr>
        <w:t>連携施設</w:t>
      </w:r>
      <w:r w:rsidRPr="005C26B8">
        <w:rPr>
          <w:rFonts w:cs="ヒラギノ角ゴ Pro W3"/>
          <w:color w:val="000000"/>
          <w:sz w:val="21"/>
        </w:rPr>
        <w:t>2群：常勤病理指導医がおり、診断の指導が行える施設</w:t>
      </w:r>
      <w:r w:rsidRPr="005C26B8">
        <w:rPr>
          <w:rFonts w:cs="ヒラギノ角ゴ Pro W3" w:hint="eastAsia"/>
          <w:sz w:val="21"/>
        </w:rPr>
        <w:t>（</w:t>
      </w:r>
      <w:r w:rsidR="00A23127" w:rsidRPr="005C26B8">
        <w:rPr>
          <w:rFonts w:cs="ヒラギノ角ゴ Pro W3" w:hint="eastAsia"/>
          <w:sz w:val="21"/>
        </w:rPr>
        <w:t>高松市</w:t>
      </w:r>
      <w:r w:rsidR="0024632A" w:rsidRPr="005C26B8">
        <w:rPr>
          <w:rFonts w:cs="ヒラギノ角ゴ Pro W3" w:hint="eastAsia"/>
          <w:sz w:val="21"/>
        </w:rPr>
        <w:t>立みんなの病院</w:t>
      </w:r>
      <w:r w:rsidR="00CF23AA" w:rsidRPr="005C26B8">
        <w:rPr>
          <w:rFonts w:cs="ヒラギノ角ゴ Pro W3" w:hint="eastAsia"/>
          <w:sz w:val="21"/>
        </w:rPr>
        <w:t>、</w:t>
      </w:r>
      <w:r w:rsidR="00481EA3" w:rsidRPr="005C26B8">
        <w:rPr>
          <w:rFonts w:cs="ヒラギノ角ゴ Pro W3" w:hint="eastAsia"/>
          <w:sz w:val="21"/>
        </w:rPr>
        <w:t>四国</w:t>
      </w:r>
      <w:r w:rsidR="008F1BCF" w:rsidRPr="005C26B8">
        <w:rPr>
          <w:rFonts w:cs="ヒラギノ角ゴ Pro W3" w:hint="eastAsia"/>
          <w:sz w:val="21"/>
        </w:rPr>
        <w:t>こどもとおとな</w:t>
      </w:r>
      <w:r w:rsidR="00CF23AA" w:rsidRPr="005C26B8">
        <w:rPr>
          <w:rFonts w:cs="ヒラギノ角ゴ Pro W3" w:hint="eastAsia"/>
          <w:sz w:val="21"/>
        </w:rPr>
        <w:t>、</w:t>
      </w:r>
      <w:r w:rsidR="00CC2E1D" w:rsidRPr="005C26B8">
        <w:rPr>
          <w:rFonts w:cs="ヒラギノ角ゴ Pro W3" w:hint="eastAsia"/>
          <w:sz w:val="21"/>
        </w:rPr>
        <w:t>四国中央、</w:t>
      </w:r>
      <w:r w:rsidR="00CF23AA" w:rsidRPr="005C26B8">
        <w:rPr>
          <w:rFonts w:cs="ヒラギノ角ゴ Pro W3" w:hint="eastAsia"/>
          <w:sz w:val="21"/>
        </w:rPr>
        <w:t>明石、西脇</w:t>
      </w:r>
      <w:r w:rsidR="008F1BCF" w:rsidRPr="005C26B8">
        <w:rPr>
          <w:rFonts w:cs="ヒラギノ角ゴ Pro W3" w:hint="eastAsia"/>
          <w:sz w:val="21"/>
        </w:rPr>
        <w:t>、高槻</w:t>
      </w:r>
      <w:r w:rsidRPr="005C26B8">
        <w:rPr>
          <w:rFonts w:cs="ヒラギノ角ゴ Pro W3" w:hint="eastAsia"/>
          <w:sz w:val="21"/>
        </w:rPr>
        <w:t>）</w:t>
      </w:r>
    </w:p>
    <w:p w14:paraId="17007EA6" w14:textId="7CBD32D4" w:rsidR="00DB51BE" w:rsidRPr="005C26B8" w:rsidRDefault="00DB51BE" w:rsidP="00DB51BE">
      <w:pPr>
        <w:tabs>
          <w:tab w:val="left" w:pos="459"/>
          <w:tab w:val="left" w:pos="3011"/>
        </w:tabs>
        <w:ind w:leftChars="0"/>
        <w:textAlignment w:val="baseline"/>
        <w:rPr>
          <w:rFonts w:cs="ヒラギノ角ゴ Pro W3"/>
          <w:sz w:val="21"/>
        </w:rPr>
      </w:pPr>
      <w:r w:rsidRPr="005C26B8">
        <w:rPr>
          <w:rFonts w:cs="ヒラギノ角ゴ Pro W3" w:hint="eastAsia"/>
          <w:sz w:val="21"/>
        </w:rPr>
        <w:t>連携施設</w:t>
      </w:r>
      <w:r w:rsidRPr="005C26B8">
        <w:rPr>
          <w:rFonts w:cs="ヒラギノ角ゴ Pro W3"/>
          <w:sz w:val="21"/>
        </w:rPr>
        <w:t>3群：</w:t>
      </w:r>
      <w:r w:rsidRPr="005C26B8">
        <w:rPr>
          <w:rFonts w:cs="ヒラギノ角ゴ Pro W3" w:hint="eastAsia"/>
          <w:sz w:val="21"/>
        </w:rPr>
        <w:t>病理指導医が常勤していない</w:t>
      </w:r>
      <w:r w:rsidRPr="005C26B8">
        <w:rPr>
          <w:rFonts w:cs="ヒラギノ角ゴ Pro W3"/>
          <w:sz w:val="21"/>
        </w:rPr>
        <w:t>施設</w:t>
      </w:r>
      <w:r w:rsidRPr="005C26B8">
        <w:rPr>
          <w:rFonts w:cs="ヒラギノ角ゴ Pro W3" w:hint="eastAsia"/>
          <w:sz w:val="21"/>
        </w:rPr>
        <w:t>（</w:t>
      </w:r>
      <w:r w:rsidR="00051220" w:rsidRPr="005C26B8">
        <w:rPr>
          <w:rFonts w:cs="ヒラギノ角ゴ Pro W3" w:hint="eastAsia"/>
          <w:sz w:val="21"/>
        </w:rPr>
        <w:t>鳴門</w:t>
      </w:r>
      <w:r w:rsidRPr="005C26B8">
        <w:rPr>
          <w:rFonts w:cs="ヒラギノ角ゴ Pro W3" w:hint="eastAsia"/>
          <w:sz w:val="21"/>
        </w:rPr>
        <w:t>病院</w:t>
      </w:r>
      <w:r w:rsidR="00CF23AA" w:rsidRPr="005C26B8">
        <w:rPr>
          <w:rFonts w:cs="ヒラギノ角ゴ Pro W3" w:hint="eastAsia"/>
          <w:sz w:val="21"/>
        </w:rPr>
        <w:t>、</w:t>
      </w:r>
      <w:r w:rsidR="00CC2E1D" w:rsidRPr="005C26B8">
        <w:rPr>
          <w:rFonts w:cs="ヒラギノ角ゴ Pro W3" w:hint="eastAsia"/>
          <w:sz w:val="21"/>
        </w:rPr>
        <w:t>吉野川、</w:t>
      </w:r>
      <w:r w:rsidR="0024632A" w:rsidRPr="005C26B8">
        <w:rPr>
          <w:rFonts w:cs="ヒラギノ角ゴ Pro W3" w:hint="eastAsia"/>
          <w:sz w:val="21"/>
        </w:rPr>
        <w:t>阿南医療センター（旧：</w:t>
      </w:r>
      <w:r w:rsidR="00CC2E1D" w:rsidRPr="005C26B8">
        <w:rPr>
          <w:rFonts w:cs="ヒラギノ角ゴ Pro W3" w:hint="eastAsia"/>
          <w:sz w:val="21"/>
        </w:rPr>
        <w:t>阿南共栄、阿南中央</w:t>
      </w:r>
      <w:r w:rsidR="0024632A" w:rsidRPr="005C26B8">
        <w:rPr>
          <w:rFonts w:cs="ヒラギノ角ゴ Pro W3" w:hint="eastAsia"/>
          <w:sz w:val="21"/>
        </w:rPr>
        <w:t>）</w:t>
      </w:r>
      <w:r w:rsidR="00CC2E1D" w:rsidRPr="005C26B8">
        <w:rPr>
          <w:rFonts w:cs="ヒラギノ角ゴ Pro W3" w:hint="eastAsia"/>
          <w:sz w:val="21"/>
        </w:rPr>
        <w:t>、健生、半田、三好</w:t>
      </w:r>
      <w:r w:rsidRPr="005C26B8">
        <w:rPr>
          <w:rFonts w:cs="ヒラギノ角ゴ Pro W3" w:hint="eastAsia"/>
          <w:sz w:val="21"/>
        </w:rPr>
        <w:t>）</w:t>
      </w:r>
    </w:p>
    <w:p w14:paraId="090765D9" w14:textId="77777777" w:rsidR="00DB51BE" w:rsidRDefault="00DB51BE" w:rsidP="00DB51BE">
      <w:pPr>
        <w:tabs>
          <w:tab w:val="left" w:pos="459"/>
          <w:tab w:val="left" w:pos="3011"/>
        </w:tabs>
        <w:ind w:leftChars="0"/>
        <w:textAlignment w:val="baseline"/>
        <w:rPr>
          <w:rFonts w:cs="ヒラギノ角ゴ Pro W3"/>
          <w:color w:val="000000"/>
          <w:sz w:val="21"/>
        </w:rPr>
      </w:pPr>
    </w:p>
    <w:p w14:paraId="7BDAEA81"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5774FE">
        <w:rPr>
          <w:rFonts w:cs="ヒラギノ角ゴ Pro W3" w:hint="eastAsia"/>
          <w:b/>
          <w:color w:val="000000"/>
          <w:sz w:val="21"/>
        </w:rPr>
        <w:t>パターン１</w:t>
      </w:r>
      <w:r>
        <w:rPr>
          <w:rFonts w:cs="ヒラギノ角ゴ Pro W3" w:hint="eastAsia"/>
          <w:color w:val="000000"/>
          <w:sz w:val="21"/>
        </w:rPr>
        <w:t>（基本パターン、基幹施設を中心として1年間のローテートを行うプログラム）</w:t>
      </w:r>
    </w:p>
    <w:p w14:paraId="18634B4E"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１年目</w:t>
      </w:r>
      <w:r w:rsidRPr="0000303D">
        <w:rPr>
          <w:rFonts w:cs="ヒラギノ角ゴ Pro W3" w:hint="eastAsia"/>
          <w:color w:val="000000"/>
          <w:sz w:val="21"/>
        </w:rPr>
        <w:t>；</w:t>
      </w:r>
      <w:r w:rsidR="000F1E6F">
        <w:rPr>
          <w:rFonts w:cs="ヒラギノ角ゴ Pro W3" w:hint="eastAsia"/>
          <w:color w:val="000000"/>
          <w:sz w:val="21"/>
        </w:rPr>
        <w:t>徳島</w:t>
      </w:r>
      <w:r w:rsidRPr="0000303D">
        <w:rPr>
          <w:rFonts w:cs="ヒラギノ角ゴ Pro W3" w:hint="eastAsia"/>
          <w:color w:val="000000"/>
          <w:sz w:val="21"/>
        </w:rPr>
        <w:t>大学病院。剖検（</w:t>
      </w:r>
      <w:r w:rsidRPr="0000303D">
        <w:rPr>
          <w:rFonts w:cs="ヒラギノ角ゴ Pro W3"/>
          <w:color w:val="000000"/>
          <w:sz w:val="21"/>
        </w:rPr>
        <w:t>CPC</w:t>
      </w:r>
      <w:r>
        <w:rPr>
          <w:rFonts w:cs="ヒラギノ角ゴ Pro W3"/>
          <w:color w:val="000000"/>
          <w:sz w:val="21"/>
        </w:rPr>
        <w:t>含む）と基本的な病理診断と細胞診</w:t>
      </w:r>
      <w:r>
        <w:rPr>
          <w:rFonts w:cs="ヒラギノ角ゴ Pro W3" w:hint="eastAsia"/>
          <w:color w:val="000000"/>
          <w:sz w:val="21"/>
        </w:rPr>
        <w:t>、</w:t>
      </w:r>
      <w:r w:rsidRPr="0000303D">
        <w:rPr>
          <w:rFonts w:cs="ヒラギノ角ゴ Pro W3"/>
          <w:color w:val="000000"/>
          <w:sz w:val="21"/>
        </w:rPr>
        <w:t>関連法律や医療安全を主な目的とする。大学院進学可能（以後随時</w:t>
      </w:r>
      <w:r w:rsidR="00533D8A">
        <w:rPr>
          <w:rFonts w:cs="ヒラギノ角ゴ Pro W3"/>
          <w:color w:val="000000"/>
          <w:sz w:val="21"/>
        </w:rPr>
        <w:t>。医員であれば社会人大学院生</w:t>
      </w:r>
      <w:r w:rsidRPr="0000303D">
        <w:rPr>
          <w:rFonts w:cs="ヒラギノ角ゴ Pro W3"/>
          <w:color w:val="000000"/>
          <w:sz w:val="21"/>
        </w:rPr>
        <w:t>）</w:t>
      </w:r>
    </w:p>
    <w:p w14:paraId="344CAD4D"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２年目</w:t>
      </w:r>
      <w:r w:rsidRPr="0000303D">
        <w:rPr>
          <w:rFonts w:cs="ヒラギノ角ゴ Pro W3" w:hint="eastAsia"/>
          <w:color w:val="000000"/>
          <w:sz w:val="21"/>
        </w:rPr>
        <w:t>；</w:t>
      </w:r>
      <w:r w:rsidR="000F1E6F">
        <w:rPr>
          <w:rFonts w:cs="ヒラギノ角ゴ Pro W3" w:hint="eastAsia"/>
          <w:color w:val="000000"/>
          <w:sz w:val="21"/>
        </w:rPr>
        <w:t xml:space="preserve"> </w:t>
      </w:r>
      <w:r>
        <w:rPr>
          <w:rFonts w:cs="ヒラギノ角ゴ Pro W3" w:hint="eastAsia"/>
          <w:color w:val="000000"/>
          <w:sz w:val="21"/>
        </w:rPr>
        <w:t>1群もしくは2群</w:t>
      </w:r>
      <w:r w:rsidRPr="0000303D">
        <w:rPr>
          <w:rFonts w:cs="ヒラギノ角ゴ Pro W3" w:hint="eastAsia"/>
          <w:color w:val="000000"/>
          <w:sz w:val="21"/>
        </w:rPr>
        <w:t>専門研修連携施設。剖検（</w:t>
      </w:r>
      <w:r w:rsidRPr="0000303D">
        <w:rPr>
          <w:rFonts w:cs="ヒラギノ角ゴ Pro W3"/>
          <w:color w:val="000000"/>
          <w:sz w:val="21"/>
        </w:rPr>
        <w:t>CPC含む）とやや専門的な病理診断および基本的な細胞診を主な目的とする。この年次までに剖検講習会受講のこと。可能であれば死体解剖資格も取得する。</w:t>
      </w:r>
    </w:p>
    <w:p w14:paraId="7CA14520" w14:textId="77777777" w:rsidR="00DB51BE" w:rsidRDefault="00DB51BE" w:rsidP="004A5ED6">
      <w:pPr>
        <w:ind w:leftChars="1" w:left="150" w:hangingChars="70" w:hanging="148"/>
        <w:textAlignment w:val="baseline"/>
        <w:rPr>
          <w:rFonts w:cs="ヒラギノ角ゴ Pro W3"/>
          <w:color w:val="000000"/>
          <w:sz w:val="21"/>
        </w:rPr>
      </w:pPr>
      <w:r w:rsidRPr="00DB51BE">
        <w:rPr>
          <w:rFonts w:cs="ヒラギノ角ゴ Pro W3" w:hint="eastAsia"/>
          <w:b/>
          <w:color w:val="000000"/>
          <w:sz w:val="21"/>
        </w:rPr>
        <w:lastRenderedPageBreak/>
        <w:t>３年目</w:t>
      </w:r>
      <w:r>
        <w:rPr>
          <w:rFonts w:cs="ヒラギノ角ゴ Pro W3" w:hint="eastAsia"/>
          <w:color w:val="000000"/>
          <w:sz w:val="21"/>
        </w:rPr>
        <w:t>；</w:t>
      </w:r>
      <w:r w:rsidR="008620CF">
        <w:rPr>
          <w:rFonts w:cs="ヒラギノ角ゴ Pro W3" w:hint="eastAsia"/>
          <w:color w:val="000000"/>
          <w:sz w:val="21"/>
        </w:rPr>
        <w:t>徳島</w:t>
      </w:r>
      <w:r>
        <w:rPr>
          <w:rFonts w:cs="ヒラギノ角ゴ Pro W3" w:hint="eastAsia"/>
          <w:color w:val="000000"/>
          <w:sz w:val="21"/>
        </w:rPr>
        <w:t>大学病院、</w:t>
      </w:r>
      <w:r w:rsidRPr="0000303D">
        <w:rPr>
          <w:rFonts w:cs="ヒラギノ角ゴ Pro W3" w:hint="eastAsia"/>
          <w:color w:val="000000"/>
          <w:sz w:val="21"/>
        </w:rPr>
        <w:t>必要に応じその他の研修施設。剖検（</w:t>
      </w:r>
      <w:r w:rsidRPr="0000303D">
        <w:rPr>
          <w:rFonts w:cs="ヒラギノ角ゴ Pro W3"/>
          <w:color w:val="000000"/>
          <w:sz w:val="21"/>
        </w:rPr>
        <w:t>CPC含む）と専門的な病理診断お</w:t>
      </w:r>
      <w:r>
        <w:rPr>
          <w:rFonts w:cs="ヒラギノ角ゴ Pro W3"/>
          <w:color w:val="000000"/>
          <w:sz w:val="21"/>
        </w:rPr>
        <w:t>よび専門的な細胞診を主な目的とする。この年次までに細胞診講習会</w:t>
      </w:r>
      <w:r>
        <w:rPr>
          <w:rFonts w:cs="ヒラギノ角ゴ Pro W3" w:hint="eastAsia"/>
          <w:color w:val="000000"/>
          <w:sz w:val="21"/>
        </w:rPr>
        <w:t>、</w:t>
      </w:r>
      <w:r w:rsidRPr="0000303D">
        <w:rPr>
          <w:rFonts w:cs="ヒラギノ角ゴ Pro W3"/>
          <w:color w:val="000000"/>
          <w:sz w:val="21"/>
        </w:rPr>
        <w:t>分子病理講</w:t>
      </w:r>
      <w:r>
        <w:rPr>
          <w:rFonts w:cs="ヒラギノ角ゴ Pro W3"/>
          <w:color w:val="000000"/>
          <w:sz w:val="21"/>
        </w:rPr>
        <w:t>習会</w:t>
      </w:r>
      <w:r>
        <w:rPr>
          <w:rFonts w:cs="ヒラギノ角ゴ Pro W3" w:hint="eastAsia"/>
          <w:color w:val="000000"/>
          <w:sz w:val="21"/>
        </w:rPr>
        <w:t>、</w:t>
      </w:r>
      <w:r>
        <w:rPr>
          <w:rFonts w:cs="ヒラギノ角ゴ Pro W3"/>
          <w:color w:val="000000"/>
          <w:sz w:val="21"/>
        </w:rPr>
        <w:t>医療倫理講習会</w:t>
      </w:r>
      <w:r>
        <w:rPr>
          <w:rFonts w:cs="ヒラギノ角ゴ Pro W3" w:hint="eastAsia"/>
          <w:color w:val="000000"/>
          <w:sz w:val="21"/>
        </w:rPr>
        <w:t>、</w:t>
      </w:r>
      <w:r>
        <w:rPr>
          <w:rFonts w:cs="ヒラギノ角ゴ Pro W3"/>
          <w:color w:val="000000"/>
          <w:sz w:val="21"/>
        </w:rPr>
        <w:t>医療安全講習会</w:t>
      </w:r>
      <w:r>
        <w:rPr>
          <w:rFonts w:cs="ヒラギノ角ゴ Pro W3" w:hint="eastAsia"/>
          <w:color w:val="000000"/>
          <w:sz w:val="21"/>
        </w:rPr>
        <w:t>、</w:t>
      </w:r>
      <w:r>
        <w:rPr>
          <w:rFonts w:cs="ヒラギノ角ゴ Pro W3"/>
          <w:color w:val="000000"/>
          <w:sz w:val="21"/>
        </w:rPr>
        <w:t>医療関連感染症講習会など</w:t>
      </w:r>
      <w:r>
        <w:rPr>
          <w:rFonts w:cs="ヒラギノ角ゴ Pro W3" w:hint="eastAsia"/>
          <w:color w:val="000000"/>
          <w:sz w:val="21"/>
        </w:rPr>
        <w:t>、</w:t>
      </w:r>
      <w:r w:rsidRPr="0000303D">
        <w:rPr>
          <w:rFonts w:cs="ヒラギノ角ゴ Pro W3"/>
          <w:color w:val="000000"/>
          <w:sz w:val="21"/>
        </w:rPr>
        <w:t>専門医試験受験資格として必要な講習会を受講のこと。</w:t>
      </w:r>
    </w:p>
    <w:p w14:paraId="51E5DAE1" w14:textId="77777777" w:rsidR="00DB51BE" w:rsidRDefault="00DB51BE" w:rsidP="00DB51BE">
      <w:pPr>
        <w:ind w:leftChars="1" w:left="149" w:hangingChars="70" w:hanging="147"/>
        <w:textAlignment w:val="baseline"/>
        <w:rPr>
          <w:rFonts w:cs="ヒラギノ角ゴ Pro W3"/>
          <w:color w:val="000000"/>
          <w:sz w:val="21"/>
        </w:rPr>
      </w:pPr>
    </w:p>
    <w:p w14:paraId="7A0AC61F" w14:textId="77777777" w:rsidR="00DB51BE" w:rsidRDefault="00DB51BE" w:rsidP="00DB51BE">
      <w:pPr>
        <w:tabs>
          <w:tab w:val="left" w:pos="459"/>
          <w:tab w:val="left" w:pos="3011"/>
        </w:tabs>
        <w:ind w:leftChars="0"/>
        <w:textAlignment w:val="baseline"/>
        <w:rPr>
          <w:rFonts w:cs="ヒラギノ角ゴ Pro W3"/>
          <w:color w:val="000000"/>
          <w:sz w:val="21"/>
        </w:rPr>
      </w:pPr>
      <w:r w:rsidRPr="005774FE">
        <w:rPr>
          <w:rFonts w:cs="ヒラギノ角ゴ Pro W3" w:hint="eastAsia"/>
          <w:b/>
          <w:color w:val="000000"/>
          <w:sz w:val="21"/>
        </w:rPr>
        <w:t>パターン２</w:t>
      </w:r>
      <w:r>
        <w:rPr>
          <w:rFonts w:cs="ヒラギノ角ゴ Pro W3" w:hint="eastAsia"/>
          <w:color w:val="000000"/>
          <w:sz w:val="21"/>
        </w:rPr>
        <w:t>（1群連携施設で専門研修を開始するパターン。</w:t>
      </w:r>
      <w:r w:rsidRPr="0000303D">
        <w:rPr>
          <w:rFonts w:cs="ヒラギノ角ゴ Pro W3" w:hint="eastAsia"/>
          <w:color w:val="000000"/>
          <w:sz w:val="21"/>
        </w:rPr>
        <w:t>２年目</w:t>
      </w:r>
      <w:r>
        <w:rPr>
          <w:rFonts w:cs="ヒラギノ角ゴ Pro W3" w:hint="eastAsia"/>
          <w:color w:val="000000"/>
          <w:sz w:val="21"/>
        </w:rPr>
        <w:t>は基幹施設で研修するプログラム）</w:t>
      </w:r>
    </w:p>
    <w:p w14:paraId="0A5F920B"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１年目</w:t>
      </w:r>
      <w:r w:rsidRPr="0000303D">
        <w:rPr>
          <w:rFonts w:cs="ヒラギノ角ゴ Pro W3" w:hint="eastAsia"/>
          <w:color w:val="000000"/>
          <w:sz w:val="21"/>
        </w:rPr>
        <w:t>；</w:t>
      </w:r>
      <w:r>
        <w:rPr>
          <w:rFonts w:cs="ヒラギノ角ゴ Pro W3" w:hint="eastAsia"/>
          <w:color w:val="000000"/>
          <w:sz w:val="21"/>
        </w:rPr>
        <w:t>1群</w:t>
      </w:r>
      <w:r w:rsidRPr="0000303D">
        <w:rPr>
          <w:rFonts w:cs="ヒラギノ角ゴ Pro W3" w:hint="eastAsia"/>
          <w:color w:val="000000"/>
          <w:sz w:val="21"/>
        </w:rPr>
        <w:t>専門研修連携施設。剖検（</w:t>
      </w:r>
      <w:r w:rsidRPr="0000303D">
        <w:rPr>
          <w:rFonts w:cs="ヒラギノ角ゴ Pro W3"/>
          <w:color w:val="000000"/>
          <w:sz w:val="21"/>
        </w:rPr>
        <w:t>CPC</w:t>
      </w:r>
      <w:r>
        <w:rPr>
          <w:rFonts w:cs="ヒラギノ角ゴ Pro W3"/>
          <w:color w:val="000000"/>
          <w:sz w:val="21"/>
        </w:rPr>
        <w:t>含む）と基本的な病理診断と細胞診</w:t>
      </w:r>
      <w:r>
        <w:rPr>
          <w:rFonts w:cs="ヒラギノ角ゴ Pro W3" w:hint="eastAsia"/>
          <w:color w:val="000000"/>
          <w:sz w:val="21"/>
        </w:rPr>
        <w:t>、</w:t>
      </w:r>
      <w:r w:rsidRPr="0000303D">
        <w:rPr>
          <w:rFonts w:cs="ヒラギノ角ゴ Pro W3"/>
          <w:color w:val="000000"/>
          <w:sz w:val="21"/>
        </w:rPr>
        <w:t>関連法律や医療安全を主な目的とする。大学院進学可能（以後随時</w:t>
      </w:r>
      <w:r w:rsidR="00533D8A">
        <w:rPr>
          <w:rFonts w:cs="ヒラギノ角ゴ Pro W3"/>
          <w:color w:val="000000"/>
          <w:sz w:val="21"/>
        </w:rPr>
        <w:t>。社会人大学院生。</w:t>
      </w:r>
      <w:r w:rsidRPr="0000303D">
        <w:rPr>
          <w:rFonts w:cs="ヒラギノ角ゴ Pro W3"/>
          <w:color w:val="000000"/>
          <w:sz w:val="21"/>
        </w:rPr>
        <w:t>）</w:t>
      </w:r>
    </w:p>
    <w:p w14:paraId="0F72705D"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２年目</w:t>
      </w:r>
      <w:r w:rsidRPr="0000303D">
        <w:rPr>
          <w:rFonts w:cs="ヒラギノ角ゴ Pro W3" w:hint="eastAsia"/>
          <w:color w:val="000000"/>
          <w:sz w:val="21"/>
        </w:rPr>
        <w:t>；</w:t>
      </w:r>
      <w:r w:rsidR="00533D8A">
        <w:rPr>
          <w:rFonts w:cs="ヒラギノ角ゴ Pro W3" w:hint="eastAsia"/>
          <w:color w:val="000000"/>
          <w:sz w:val="21"/>
        </w:rPr>
        <w:t>徳島大学</w:t>
      </w:r>
      <w:r w:rsidRPr="0000303D">
        <w:rPr>
          <w:rFonts w:cs="ヒラギノ角ゴ Pro W3" w:hint="eastAsia"/>
          <w:color w:val="000000"/>
          <w:sz w:val="21"/>
        </w:rPr>
        <w:t>病院。剖検（</w:t>
      </w:r>
      <w:r w:rsidRPr="0000303D">
        <w:rPr>
          <w:rFonts w:cs="ヒラギノ角ゴ Pro W3"/>
          <w:color w:val="000000"/>
          <w:sz w:val="21"/>
        </w:rPr>
        <w:t>CPC含む）とやや専門的な病理診断および基本的な細胞診を主な目的とする。この年次までに剖検講習会受講のこと。可能であれば死体解剖資格も取得する。</w:t>
      </w:r>
    </w:p>
    <w:p w14:paraId="344D5463"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３年目</w:t>
      </w:r>
      <w:r w:rsidR="00533D8A">
        <w:rPr>
          <w:rFonts w:cs="ヒラギノ角ゴ Pro W3" w:hint="eastAsia"/>
          <w:color w:val="000000"/>
          <w:sz w:val="21"/>
        </w:rPr>
        <w:t>；</w:t>
      </w:r>
      <w:r w:rsidRPr="0000303D">
        <w:rPr>
          <w:rFonts w:cs="ヒラギノ角ゴ Pro W3"/>
          <w:color w:val="000000"/>
          <w:sz w:val="21"/>
        </w:rPr>
        <w:t>1群もしくは2群</w:t>
      </w:r>
      <w:r>
        <w:rPr>
          <w:rFonts w:cs="ヒラギノ角ゴ Pro W3" w:hint="eastAsia"/>
          <w:color w:val="000000"/>
          <w:sz w:val="21"/>
        </w:rPr>
        <w:t>専門研修連携施設、</w:t>
      </w:r>
      <w:r w:rsidRPr="0000303D">
        <w:rPr>
          <w:rFonts w:cs="ヒラギノ角ゴ Pro W3" w:hint="eastAsia"/>
          <w:color w:val="000000"/>
          <w:sz w:val="21"/>
        </w:rPr>
        <w:t>必要に応じその他の研修施設。剖検（</w:t>
      </w:r>
      <w:r w:rsidRPr="0000303D">
        <w:rPr>
          <w:rFonts w:cs="ヒラギノ角ゴ Pro W3"/>
          <w:color w:val="000000"/>
          <w:sz w:val="21"/>
        </w:rPr>
        <w:t>CPC含む）と専門的な病理診断および専門的な細胞診を主な目的とする。この年次まで</w:t>
      </w:r>
      <w:r>
        <w:rPr>
          <w:rFonts w:cs="ヒラギノ角ゴ Pro W3"/>
          <w:color w:val="000000"/>
          <w:sz w:val="21"/>
        </w:rPr>
        <w:t>に細胞診講習会</w:t>
      </w:r>
      <w:r>
        <w:rPr>
          <w:rFonts w:cs="ヒラギノ角ゴ Pro W3" w:hint="eastAsia"/>
          <w:color w:val="000000"/>
          <w:sz w:val="21"/>
        </w:rPr>
        <w:t>、</w:t>
      </w:r>
      <w:r>
        <w:rPr>
          <w:rFonts w:cs="ヒラギノ角ゴ Pro W3"/>
          <w:color w:val="000000"/>
          <w:sz w:val="21"/>
        </w:rPr>
        <w:t>分子病理講習会</w:t>
      </w:r>
      <w:r>
        <w:rPr>
          <w:rFonts w:cs="ヒラギノ角ゴ Pro W3" w:hint="eastAsia"/>
          <w:color w:val="000000"/>
          <w:sz w:val="21"/>
        </w:rPr>
        <w:t>、</w:t>
      </w:r>
      <w:r>
        <w:rPr>
          <w:rFonts w:cs="ヒラギノ角ゴ Pro W3"/>
          <w:color w:val="000000"/>
          <w:sz w:val="21"/>
        </w:rPr>
        <w:t>医療倫理講習会</w:t>
      </w:r>
      <w:r>
        <w:rPr>
          <w:rFonts w:cs="ヒラギノ角ゴ Pro W3" w:hint="eastAsia"/>
          <w:color w:val="000000"/>
          <w:sz w:val="21"/>
        </w:rPr>
        <w:t>、</w:t>
      </w:r>
      <w:r>
        <w:rPr>
          <w:rFonts w:cs="ヒラギノ角ゴ Pro W3"/>
          <w:color w:val="000000"/>
          <w:sz w:val="21"/>
        </w:rPr>
        <w:t>医療安全講習会</w:t>
      </w:r>
      <w:r>
        <w:rPr>
          <w:rFonts w:cs="ヒラギノ角ゴ Pro W3" w:hint="eastAsia"/>
          <w:color w:val="000000"/>
          <w:sz w:val="21"/>
        </w:rPr>
        <w:t>、</w:t>
      </w:r>
      <w:r>
        <w:rPr>
          <w:rFonts w:cs="ヒラギノ角ゴ Pro W3"/>
          <w:color w:val="000000"/>
          <w:sz w:val="21"/>
        </w:rPr>
        <w:t>医療関連感染症講習会など</w:t>
      </w:r>
      <w:r>
        <w:rPr>
          <w:rFonts w:cs="ヒラギノ角ゴ Pro W3" w:hint="eastAsia"/>
          <w:color w:val="000000"/>
          <w:sz w:val="21"/>
        </w:rPr>
        <w:t>、</w:t>
      </w:r>
      <w:r w:rsidRPr="0000303D">
        <w:rPr>
          <w:rFonts w:cs="ヒラギノ角ゴ Pro W3"/>
          <w:color w:val="000000"/>
          <w:sz w:val="21"/>
        </w:rPr>
        <w:t>専門医試験受験資格として必要な講習会を受講のこと。</w:t>
      </w:r>
    </w:p>
    <w:p w14:paraId="15AB2113" w14:textId="77777777" w:rsidR="00DB51BE" w:rsidRPr="0000303D" w:rsidRDefault="00DB51BE" w:rsidP="00DB51BE">
      <w:pPr>
        <w:tabs>
          <w:tab w:val="left" w:pos="459"/>
          <w:tab w:val="left" w:pos="3011"/>
        </w:tabs>
        <w:ind w:leftChars="0"/>
        <w:textAlignment w:val="baseline"/>
        <w:rPr>
          <w:rFonts w:cs="ヒラギノ角ゴ Pro W3"/>
          <w:color w:val="000000"/>
          <w:sz w:val="21"/>
        </w:rPr>
      </w:pPr>
    </w:p>
    <w:p w14:paraId="612097D6"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5774FE">
        <w:rPr>
          <w:rFonts w:cs="ヒラギノ角ゴ Pro W3" w:hint="eastAsia"/>
          <w:b/>
          <w:color w:val="000000"/>
          <w:sz w:val="21"/>
        </w:rPr>
        <w:t>パターン３</w:t>
      </w:r>
      <w:r>
        <w:rPr>
          <w:rFonts w:cs="ヒラギノ角ゴ Pro W3" w:hint="eastAsia"/>
          <w:color w:val="000000"/>
          <w:sz w:val="21"/>
        </w:rPr>
        <w:t>（基幹施設で研修を開始し、２.３年目は連携施設で研修を行うプログラム）</w:t>
      </w:r>
    </w:p>
    <w:p w14:paraId="3A6DE6F3"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１年目</w:t>
      </w:r>
      <w:r w:rsidRPr="0000303D">
        <w:rPr>
          <w:rFonts w:cs="ヒラギノ角ゴ Pro W3" w:hint="eastAsia"/>
          <w:color w:val="000000"/>
          <w:sz w:val="21"/>
        </w:rPr>
        <w:t>；</w:t>
      </w:r>
      <w:r w:rsidR="00EF30EA">
        <w:rPr>
          <w:rFonts w:cs="ヒラギノ角ゴ Pro W3" w:hint="eastAsia"/>
          <w:color w:val="000000"/>
          <w:sz w:val="21"/>
        </w:rPr>
        <w:t>徳島</w:t>
      </w:r>
      <w:r w:rsidRPr="0000303D">
        <w:rPr>
          <w:rFonts w:cs="ヒラギノ角ゴ Pro W3" w:hint="eastAsia"/>
          <w:color w:val="000000"/>
          <w:sz w:val="21"/>
        </w:rPr>
        <w:t>大学病院。剖検（</w:t>
      </w:r>
      <w:r w:rsidRPr="0000303D">
        <w:rPr>
          <w:rFonts w:cs="ヒラギノ角ゴ Pro W3"/>
          <w:color w:val="000000"/>
          <w:sz w:val="21"/>
        </w:rPr>
        <w:t>CPC含む）と基本的な病理診断と細胞診</w:t>
      </w:r>
      <w:r>
        <w:rPr>
          <w:rFonts w:cs="ヒラギノ角ゴ Pro W3" w:hint="eastAsia"/>
          <w:color w:val="000000"/>
          <w:sz w:val="21"/>
        </w:rPr>
        <w:t>、</w:t>
      </w:r>
      <w:r w:rsidRPr="0000303D">
        <w:rPr>
          <w:rFonts w:cs="ヒラギノ角ゴ Pro W3"/>
          <w:color w:val="000000"/>
          <w:sz w:val="21"/>
        </w:rPr>
        <w:t>関連法律や医療安全を主な目的とする。大学院進学可能（以後随時</w:t>
      </w:r>
      <w:r w:rsidR="00EF30EA">
        <w:rPr>
          <w:rFonts w:cs="ヒラギノ角ゴ Pro W3"/>
          <w:color w:val="000000"/>
          <w:sz w:val="21"/>
        </w:rPr>
        <w:t>。医員であれば社会人大学院生。</w:t>
      </w:r>
      <w:r w:rsidRPr="0000303D">
        <w:rPr>
          <w:rFonts w:cs="ヒラギノ角ゴ Pro W3"/>
          <w:color w:val="000000"/>
          <w:sz w:val="21"/>
        </w:rPr>
        <w:t>）</w:t>
      </w:r>
    </w:p>
    <w:p w14:paraId="2541DBEF"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２年目</w:t>
      </w:r>
      <w:r w:rsidR="00EF30EA">
        <w:rPr>
          <w:rFonts w:cs="ヒラギノ角ゴ Pro W3" w:hint="eastAsia"/>
          <w:color w:val="000000"/>
          <w:sz w:val="21"/>
        </w:rPr>
        <w:t>；</w:t>
      </w:r>
      <w:r>
        <w:rPr>
          <w:rFonts w:cs="ヒラギノ角ゴ Pro W3" w:hint="eastAsia"/>
          <w:color w:val="000000"/>
          <w:sz w:val="21"/>
        </w:rPr>
        <w:t>1群</w:t>
      </w:r>
      <w:r w:rsidRPr="0000303D">
        <w:rPr>
          <w:rFonts w:cs="ヒラギノ角ゴ Pro W3" w:hint="eastAsia"/>
          <w:color w:val="000000"/>
          <w:sz w:val="21"/>
        </w:rPr>
        <w:t>専門研修連携施設。剖検（</w:t>
      </w:r>
      <w:r w:rsidRPr="0000303D">
        <w:rPr>
          <w:rFonts w:cs="ヒラギノ角ゴ Pro W3"/>
          <w:color w:val="000000"/>
          <w:sz w:val="21"/>
        </w:rPr>
        <w:t>CPC含む）とやや専門的な病理診断および基本的な細胞診を主な目的とする。この年次までに剖検講習会受講のこと。可能であれば死体解剖資格も取得する。</w:t>
      </w:r>
    </w:p>
    <w:p w14:paraId="6A9F29A0"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３年目</w:t>
      </w:r>
      <w:r w:rsidRPr="0000303D">
        <w:rPr>
          <w:rFonts w:cs="ヒラギノ角ゴ Pro W3" w:hint="eastAsia"/>
          <w:color w:val="000000"/>
          <w:sz w:val="21"/>
        </w:rPr>
        <w:t>；</w:t>
      </w:r>
      <w:r w:rsidR="00EF30EA" w:rsidRPr="0000303D">
        <w:rPr>
          <w:rFonts w:cs="ヒラギノ角ゴ Pro W3"/>
          <w:color w:val="000000"/>
          <w:sz w:val="21"/>
        </w:rPr>
        <w:t xml:space="preserve"> </w:t>
      </w:r>
      <w:r w:rsidRPr="0000303D">
        <w:rPr>
          <w:rFonts w:cs="ヒラギノ角ゴ Pro W3"/>
          <w:color w:val="000000"/>
          <w:sz w:val="21"/>
        </w:rPr>
        <w:t>1群もしくは2群</w:t>
      </w:r>
      <w:r>
        <w:rPr>
          <w:rFonts w:cs="ヒラギノ角ゴ Pro W3" w:hint="eastAsia"/>
          <w:color w:val="000000"/>
          <w:sz w:val="21"/>
        </w:rPr>
        <w:t>専門研修連携施設、</w:t>
      </w:r>
      <w:r w:rsidRPr="0000303D">
        <w:rPr>
          <w:rFonts w:cs="ヒラギノ角ゴ Pro W3" w:hint="eastAsia"/>
          <w:color w:val="000000"/>
          <w:sz w:val="21"/>
        </w:rPr>
        <w:t>必要に応じその他の研修施設。剖検（</w:t>
      </w:r>
      <w:r w:rsidRPr="0000303D">
        <w:rPr>
          <w:rFonts w:cs="ヒラギノ角ゴ Pro W3"/>
          <w:color w:val="000000"/>
          <w:sz w:val="21"/>
        </w:rPr>
        <w:t>CPC含む）と専門的な病理診断および専門的な細胞診を主な目的とする。この年次までに細胞診講習会</w:t>
      </w:r>
      <w:r>
        <w:rPr>
          <w:rFonts w:cs="ヒラギノ角ゴ Pro W3" w:hint="eastAsia"/>
          <w:color w:val="000000"/>
          <w:sz w:val="21"/>
        </w:rPr>
        <w:t>、</w:t>
      </w:r>
      <w:r w:rsidRPr="0000303D">
        <w:rPr>
          <w:rFonts w:cs="ヒラギノ角ゴ Pro W3"/>
          <w:color w:val="000000"/>
          <w:sz w:val="21"/>
        </w:rPr>
        <w:t>分子病理講習会</w:t>
      </w:r>
      <w:r>
        <w:rPr>
          <w:rFonts w:cs="ヒラギノ角ゴ Pro W3" w:hint="eastAsia"/>
          <w:color w:val="000000"/>
          <w:sz w:val="21"/>
        </w:rPr>
        <w:t>、</w:t>
      </w:r>
      <w:r w:rsidRPr="0000303D">
        <w:rPr>
          <w:rFonts w:cs="ヒラギノ角ゴ Pro W3"/>
          <w:color w:val="000000"/>
          <w:sz w:val="21"/>
        </w:rPr>
        <w:t>医療倫理講習会</w:t>
      </w:r>
      <w:r>
        <w:rPr>
          <w:rFonts w:cs="ヒラギノ角ゴ Pro W3" w:hint="eastAsia"/>
          <w:color w:val="000000"/>
          <w:sz w:val="21"/>
        </w:rPr>
        <w:t>、</w:t>
      </w:r>
      <w:r w:rsidRPr="0000303D">
        <w:rPr>
          <w:rFonts w:cs="ヒラギノ角ゴ Pro W3"/>
          <w:color w:val="000000"/>
          <w:sz w:val="21"/>
        </w:rPr>
        <w:t>医療安全講習会</w:t>
      </w:r>
      <w:r>
        <w:rPr>
          <w:rFonts w:cs="ヒラギノ角ゴ Pro W3" w:hint="eastAsia"/>
          <w:color w:val="000000"/>
          <w:sz w:val="21"/>
        </w:rPr>
        <w:t>、</w:t>
      </w:r>
      <w:r w:rsidRPr="0000303D">
        <w:rPr>
          <w:rFonts w:cs="ヒラギノ角ゴ Pro W3"/>
          <w:color w:val="000000"/>
          <w:sz w:val="21"/>
        </w:rPr>
        <w:t>医療関連感染症講習会など</w:t>
      </w:r>
      <w:r>
        <w:rPr>
          <w:rFonts w:cs="ヒラギノ角ゴ Pro W3" w:hint="eastAsia"/>
          <w:color w:val="000000"/>
          <w:sz w:val="21"/>
        </w:rPr>
        <w:t>、</w:t>
      </w:r>
      <w:r w:rsidRPr="0000303D">
        <w:rPr>
          <w:rFonts w:cs="ヒラギノ角ゴ Pro W3"/>
          <w:color w:val="000000"/>
          <w:sz w:val="21"/>
        </w:rPr>
        <w:t>専門医試験受験資格として必要な講習会を受講のこと。</w:t>
      </w:r>
    </w:p>
    <w:p w14:paraId="770CDC1A" w14:textId="77777777" w:rsidR="00DB51BE" w:rsidRPr="0000303D" w:rsidRDefault="00DB51BE" w:rsidP="00DB51BE">
      <w:pPr>
        <w:tabs>
          <w:tab w:val="left" w:pos="459"/>
          <w:tab w:val="left" w:pos="3011"/>
        </w:tabs>
        <w:ind w:leftChars="0"/>
        <w:textAlignment w:val="baseline"/>
        <w:rPr>
          <w:rFonts w:cs="ヒラギノ角ゴ Pro W3"/>
          <w:color w:val="000000"/>
          <w:sz w:val="21"/>
        </w:rPr>
      </w:pPr>
    </w:p>
    <w:p w14:paraId="4364D0C0"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5774FE">
        <w:rPr>
          <w:rFonts w:cs="ヒラギノ角ゴ Pro W3" w:hint="eastAsia"/>
          <w:b/>
          <w:color w:val="000000"/>
          <w:sz w:val="21"/>
        </w:rPr>
        <w:t>パターン４</w:t>
      </w:r>
      <w:r>
        <w:rPr>
          <w:rFonts w:cs="ヒラギノ角ゴ Pro W3" w:hint="eastAsia"/>
          <w:color w:val="000000"/>
          <w:sz w:val="21"/>
        </w:rPr>
        <w:t>（大学院生となり基幹施設を中心としたプログラム）</w:t>
      </w:r>
    </w:p>
    <w:p w14:paraId="0DA9209B"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１年目</w:t>
      </w:r>
      <w:r w:rsidRPr="0000303D">
        <w:rPr>
          <w:rFonts w:cs="ヒラギノ角ゴ Pro W3" w:hint="eastAsia"/>
          <w:color w:val="000000"/>
          <w:sz w:val="21"/>
        </w:rPr>
        <w:t>；大学院生として</w:t>
      </w:r>
      <w:r w:rsidR="00EF30EA">
        <w:rPr>
          <w:rFonts w:cs="ヒラギノ角ゴ Pro W3" w:hint="eastAsia"/>
          <w:color w:val="000000"/>
          <w:sz w:val="21"/>
        </w:rPr>
        <w:t>徳島</w:t>
      </w:r>
      <w:r w:rsidRPr="0000303D">
        <w:rPr>
          <w:rFonts w:cs="ヒラギノ角ゴ Pro W3" w:hint="eastAsia"/>
          <w:color w:val="000000"/>
          <w:sz w:val="21"/>
        </w:rPr>
        <w:t>大学医学部病理学</w:t>
      </w:r>
      <w:r w:rsidR="00EF30EA">
        <w:rPr>
          <w:rFonts w:cs="ヒラギノ角ゴ Pro W3" w:hint="eastAsia"/>
          <w:color w:val="000000"/>
          <w:sz w:val="21"/>
        </w:rPr>
        <w:t>分野</w:t>
      </w:r>
      <w:r w:rsidRPr="0000303D">
        <w:rPr>
          <w:rFonts w:cs="ヒラギノ角ゴ Pro W3" w:hint="eastAsia"/>
          <w:color w:val="000000"/>
          <w:sz w:val="21"/>
        </w:rPr>
        <w:t>。剖検（</w:t>
      </w:r>
      <w:r w:rsidRPr="0000303D">
        <w:rPr>
          <w:rFonts w:cs="ヒラギノ角ゴ Pro W3"/>
          <w:color w:val="000000"/>
          <w:sz w:val="21"/>
        </w:rPr>
        <w:t>CPC</w:t>
      </w:r>
      <w:r>
        <w:rPr>
          <w:rFonts w:cs="ヒラギノ角ゴ Pro W3"/>
          <w:color w:val="000000"/>
          <w:sz w:val="21"/>
        </w:rPr>
        <w:t>含む）と基本的な病理診断と細胞診</w:t>
      </w:r>
      <w:r>
        <w:rPr>
          <w:rFonts w:cs="ヒラギノ角ゴ Pro W3" w:hint="eastAsia"/>
          <w:color w:val="000000"/>
          <w:sz w:val="21"/>
        </w:rPr>
        <w:t>、</w:t>
      </w:r>
      <w:r w:rsidRPr="0000303D">
        <w:rPr>
          <w:rFonts w:cs="ヒラギノ角ゴ Pro W3"/>
          <w:color w:val="000000"/>
          <w:sz w:val="21"/>
        </w:rPr>
        <w:t>関連法律や医療安全を主な目的とする。</w:t>
      </w:r>
      <w:r>
        <w:rPr>
          <w:rFonts w:cs="ヒラギノ角ゴ Pro W3" w:hint="eastAsia"/>
          <w:color w:val="000000"/>
          <w:sz w:val="21"/>
        </w:rPr>
        <w:t>これに加え、連携施設</w:t>
      </w:r>
      <w:r w:rsidRPr="0000303D">
        <w:rPr>
          <w:rFonts w:cs="ヒラギノ角ゴ Pro W3"/>
          <w:color w:val="000000"/>
          <w:sz w:val="21"/>
        </w:rPr>
        <w:t>1群もしくは2群</w:t>
      </w:r>
      <w:r>
        <w:rPr>
          <w:rFonts w:cs="ヒラギノ角ゴ Pro W3" w:hint="eastAsia"/>
          <w:color w:val="000000"/>
          <w:sz w:val="21"/>
        </w:rPr>
        <w:t>で週1日の研修を行う。</w:t>
      </w:r>
    </w:p>
    <w:p w14:paraId="2C549F65" w14:textId="77777777" w:rsidR="00DB51BE" w:rsidRPr="0000303D"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２年目</w:t>
      </w:r>
      <w:r w:rsidRPr="0000303D">
        <w:rPr>
          <w:rFonts w:cs="ヒラギノ角ゴ Pro W3" w:hint="eastAsia"/>
          <w:color w:val="000000"/>
          <w:sz w:val="21"/>
        </w:rPr>
        <w:t>；大学院生として</w:t>
      </w:r>
      <w:r w:rsidR="00BC04B9">
        <w:rPr>
          <w:rFonts w:cs="ヒラギノ角ゴ Pro W3" w:hint="eastAsia"/>
          <w:color w:val="000000"/>
          <w:sz w:val="21"/>
        </w:rPr>
        <w:t>徳島</w:t>
      </w:r>
      <w:r w:rsidR="00BC04B9" w:rsidRPr="0000303D">
        <w:rPr>
          <w:rFonts w:cs="ヒラギノ角ゴ Pro W3" w:hint="eastAsia"/>
          <w:color w:val="000000"/>
          <w:sz w:val="21"/>
        </w:rPr>
        <w:t>大学医学部病理学</w:t>
      </w:r>
      <w:r w:rsidR="00BC04B9">
        <w:rPr>
          <w:rFonts w:cs="ヒラギノ角ゴ Pro W3" w:hint="eastAsia"/>
          <w:color w:val="000000"/>
          <w:sz w:val="21"/>
        </w:rPr>
        <w:t>分野</w:t>
      </w:r>
      <w:r w:rsidRPr="0000303D">
        <w:rPr>
          <w:rFonts w:cs="ヒラギノ角ゴ Pro W3" w:hint="eastAsia"/>
          <w:color w:val="000000"/>
          <w:sz w:val="21"/>
        </w:rPr>
        <w:t>。剖検（</w:t>
      </w:r>
      <w:r w:rsidRPr="0000303D">
        <w:rPr>
          <w:rFonts w:cs="ヒラギノ角ゴ Pro W3"/>
          <w:color w:val="000000"/>
          <w:sz w:val="21"/>
        </w:rPr>
        <w:t>CPC含む）とやや専門的な病理診断および基本的な細胞診を主な目的とする。この年次までに剖検講習会受講のこと。可能であれば死体解剖資格も取得する。</w:t>
      </w:r>
      <w:r>
        <w:rPr>
          <w:rFonts w:cs="ヒラギノ角ゴ Pro W3" w:hint="eastAsia"/>
          <w:color w:val="000000"/>
          <w:sz w:val="21"/>
        </w:rPr>
        <w:t>これに加え、</w:t>
      </w:r>
      <w:r w:rsidRPr="0000303D">
        <w:rPr>
          <w:rFonts w:cs="ヒラギノ角ゴ Pro W3" w:hint="eastAsia"/>
          <w:color w:val="000000"/>
          <w:sz w:val="21"/>
        </w:rPr>
        <w:t>連携施設</w:t>
      </w:r>
      <w:r>
        <w:rPr>
          <w:rFonts w:cs="ヒラギノ角ゴ Pro W3" w:hint="eastAsia"/>
          <w:color w:val="000000"/>
          <w:sz w:val="21"/>
        </w:rPr>
        <w:t>（</w:t>
      </w:r>
      <w:r w:rsidRPr="0000303D">
        <w:rPr>
          <w:rFonts w:cs="ヒラギノ角ゴ Pro W3"/>
          <w:color w:val="000000"/>
          <w:sz w:val="21"/>
        </w:rPr>
        <w:t>1</w:t>
      </w:r>
      <w:r>
        <w:rPr>
          <w:rFonts w:cs="ヒラギノ角ゴ Pro W3" w:hint="eastAsia"/>
          <w:color w:val="000000"/>
          <w:sz w:val="21"/>
        </w:rPr>
        <w:t>～3</w:t>
      </w:r>
      <w:r w:rsidRPr="0000303D">
        <w:rPr>
          <w:rFonts w:cs="ヒラギノ角ゴ Pro W3"/>
          <w:color w:val="000000"/>
          <w:sz w:val="21"/>
        </w:rPr>
        <w:t>群</w:t>
      </w:r>
      <w:r>
        <w:rPr>
          <w:rFonts w:cs="ヒラギノ角ゴ Pro W3" w:hint="eastAsia"/>
          <w:color w:val="000000"/>
          <w:sz w:val="21"/>
        </w:rPr>
        <w:t>）</w:t>
      </w:r>
      <w:r w:rsidRPr="0000303D">
        <w:rPr>
          <w:rFonts w:cs="ヒラギノ角ゴ Pro W3"/>
          <w:color w:val="000000"/>
          <w:sz w:val="21"/>
        </w:rPr>
        <w:t>で週1日の研修を行う。</w:t>
      </w:r>
    </w:p>
    <w:p w14:paraId="4573AB4D" w14:textId="77777777" w:rsidR="00DB51BE" w:rsidRDefault="00DB51BE" w:rsidP="00DB51BE">
      <w:pPr>
        <w:tabs>
          <w:tab w:val="left" w:pos="459"/>
          <w:tab w:val="left" w:pos="3011"/>
        </w:tabs>
        <w:ind w:leftChars="0"/>
        <w:textAlignment w:val="baseline"/>
        <w:rPr>
          <w:rFonts w:cs="ヒラギノ角ゴ Pro W3"/>
          <w:color w:val="000000"/>
          <w:sz w:val="21"/>
        </w:rPr>
      </w:pPr>
      <w:r w:rsidRPr="00DB51BE">
        <w:rPr>
          <w:rFonts w:cs="ヒラギノ角ゴ Pro W3" w:hint="eastAsia"/>
          <w:b/>
          <w:color w:val="000000"/>
          <w:sz w:val="21"/>
        </w:rPr>
        <w:t>３年目</w:t>
      </w:r>
      <w:r>
        <w:rPr>
          <w:rFonts w:cs="ヒラギノ角ゴ Pro W3" w:hint="eastAsia"/>
          <w:color w:val="000000"/>
          <w:sz w:val="21"/>
        </w:rPr>
        <w:t>；</w:t>
      </w:r>
      <w:r w:rsidR="00BC04B9">
        <w:rPr>
          <w:rFonts w:cs="ヒラギノ角ゴ Pro W3" w:hint="eastAsia"/>
          <w:color w:val="000000"/>
          <w:sz w:val="21"/>
        </w:rPr>
        <w:t>徳島</w:t>
      </w:r>
      <w:r>
        <w:rPr>
          <w:rFonts w:cs="ヒラギノ角ゴ Pro W3" w:hint="eastAsia"/>
          <w:color w:val="000000"/>
          <w:sz w:val="21"/>
        </w:rPr>
        <w:t>大学病院、</w:t>
      </w:r>
      <w:r w:rsidRPr="0000303D">
        <w:rPr>
          <w:rFonts w:cs="ヒラギノ角ゴ Pro W3" w:hint="eastAsia"/>
          <w:color w:val="000000"/>
          <w:sz w:val="21"/>
        </w:rPr>
        <w:t>必要に応じその他の研修施設。剖検（</w:t>
      </w:r>
      <w:r w:rsidRPr="0000303D">
        <w:rPr>
          <w:rFonts w:cs="ヒラギノ角ゴ Pro W3"/>
          <w:color w:val="000000"/>
          <w:sz w:val="21"/>
        </w:rPr>
        <w:t>CPC含む）と専門的な病理診断および専門的な細胞診を主な目的とする。この年次までに細胞診講習会</w:t>
      </w:r>
      <w:r>
        <w:rPr>
          <w:rFonts w:cs="ヒラギノ角ゴ Pro W3" w:hint="eastAsia"/>
          <w:color w:val="000000"/>
          <w:sz w:val="21"/>
        </w:rPr>
        <w:t>、</w:t>
      </w:r>
      <w:r w:rsidRPr="0000303D">
        <w:rPr>
          <w:rFonts w:cs="ヒラギノ角ゴ Pro W3"/>
          <w:color w:val="000000"/>
          <w:sz w:val="21"/>
        </w:rPr>
        <w:t>分子病理講習会</w:t>
      </w:r>
      <w:r>
        <w:rPr>
          <w:rFonts w:cs="ヒラギノ角ゴ Pro W3" w:hint="eastAsia"/>
          <w:color w:val="000000"/>
          <w:sz w:val="21"/>
        </w:rPr>
        <w:t>、</w:t>
      </w:r>
      <w:r>
        <w:rPr>
          <w:rFonts w:cs="ヒラギノ角ゴ Pro W3"/>
          <w:color w:val="000000"/>
          <w:sz w:val="21"/>
        </w:rPr>
        <w:t>医療倫理講習会</w:t>
      </w:r>
      <w:r>
        <w:rPr>
          <w:rFonts w:cs="ヒラギノ角ゴ Pro W3" w:hint="eastAsia"/>
          <w:color w:val="000000"/>
          <w:sz w:val="21"/>
        </w:rPr>
        <w:t>、</w:t>
      </w:r>
      <w:r>
        <w:rPr>
          <w:rFonts w:cs="ヒラギノ角ゴ Pro W3"/>
          <w:color w:val="000000"/>
          <w:sz w:val="21"/>
        </w:rPr>
        <w:t>医療安全講習会</w:t>
      </w:r>
      <w:r>
        <w:rPr>
          <w:rFonts w:cs="ヒラギノ角ゴ Pro W3" w:hint="eastAsia"/>
          <w:color w:val="000000"/>
          <w:sz w:val="21"/>
        </w:rPr>
        <w:t>、</w:t>
      </w:r>
      <w:r>
        <w:rPr>
          <w:rFonts w:cs="ヒラギノ角ゴ Pro W3"/>
          <w:color w:val="000000"/>
          <w:sz w:val="21"/>
        </w:rPr>
        <w:t>医療関連感染症講習会など</w:t>
      </w:r>
      <w:r>
        <w:rPr>
          <w:rFonts w:cs="ヒラギノ角ゴ Pro W3" w:hint="eastAsia"/>
          <w:color w:val="000000"/>
          <w:sz w:val="21"/>
        </w:rPr>
        <w:t>、</w:t>
      </w:r>
      <w:r w:rsidRPr="0000303D">
        <w:rPr>
          <w:rFonts w:cs="ヒラギノ角ゴ Pro W3"/>
          <w:color w:val="000000"/>
          <w:sz w:val="21"/>
        </w:rPr>
        <w:t>専門医試験受験資</w:t>
      </w:r>
      <w:r w:rsidRPr="0000303D">
        <w:rPr>
          <w:rFonts w:cs="ヒラギノ角ゴ Pro W3"/>
          <w:color w:val="000000"/>
          <w:sz w:val="21"/>
        </w:rPr>
        <w:lastRenderedPageBreak/>
        <w:t>格として必要な講習会を受講のこと。</w:t>
      </w:r>
      <w:r>
        <w:rPr>
          <w:rFonts w:cs="ヒラギノ角ゴ Pro W3" w:hint="eastAsia"/>
          <w:color w:val="000000"/>
          <w:sz w:val="21"/>
        </w:rPr>
        <w:t>これに加え、</w:t>
      </w:r>
      <w:r w:rsidRPr="0000303D">
        <w:rPr>
          <w:rFonts w:cs="ヒラギノ角ゴ Pro W3" w:hint="eastAsia"/>
          <w:color w:val="000000"/>
          <w:sz w:val="21"/>
        </w:rPr>
        <w:t>連携施設（</w:t>
      </w:r>
      <w:r w:rsidRPr="0000303D">
        <w:rPr>
          <w:rFonts w:cs="ヒラギノ角ゴ Pro W3"/>
          <w:color w:val="000000"/>
          <w:sz w:val="21"/>
        </w:rPr>
        <w:t>1～3群）で週1日の研修を行う。</w:t>
      </w:r>
    </w:p>
    <w:p w14:paraId="017F7900" w14:textId="77777777" w:rsidR="00DB51BE" w:rsidRDefault="00DB51BE" w:rsidP="00DB51BE">
      <w:pPr>
        <w:tabs>
          <w:tab w:val="left" w:pos="459"/>
          <w:tab w:val="left" w:pos="3011"/>
        </w:tabs>
        <w:ind w:leftChars="0"/>
        <w:textAlignment w:val="baseline"/>
        <w:rPr>
          <w:rFonts w:cs="ヒラギノ角ゴ Pro W3"/>
          <w:color w:val="000000"/>
          <w:sz w:val="21"/>
        </w:rPr>
      </w:pPr>
    </w:p>
    <w:p w14:paraId="1251A82E" w14:textId="77777777" w:rsidR="006642F5" w:rsidRPr="006642F5" w:rsidRDefault="006642F5" w:rsidP="004A5ED6">
      <w:pPr>
        <w:ind w:leftChars="1" w:left="150" w:hangingChars="70" w:hanging="148"/>
        <w:textAlignment w:val="baseline"/>
        <w:rPr>
          <w:rFonts w:cs="ヒラギノ角ゴ Pro W3"/>
          <w:color w:val="000000"/>
          <w:sz w:val="21"/>
        </w:rPr>
      </w:pPr>
      <w:r w:rsidRPr="006642F5">
        <w:rPr>
          <w:rFonts w:cs="ヒラギノ角ゴ Pro W3" w:hint="eastAsia"/>
          <w:b/>
          <w:color w:val="000000"/>
          <w:sz w:val="21"/>
        </w:rPr>
        <w:t>パターン５</w:t>
      </w:r>
      <w:r w:rsidRPr="006642F5">
        <w:rPr>
          <w:rFonts w:cs="ヒラギノ角ゴ Pro W3" w:hint="eastAsia"/>
          <w:color w:val="000000"/>
          <w:sz w:val="21"/>
        </w:rPr>
        <w:t>（他の基本領域専門医資格保持者が病理専門研修を開始する場合に限定した対応パターン）</w:t>
      </w:r>
    </w:p>
    <w:p w14:paraId="61ADA282" w14:textId="77777777" w:rsidR="006642F5" w:rsidRPr="006642F5" w:rsidRDefault="006642F5" w:rsidP="004A5ED6">
      <w:pPr>
        <w:ind w:leftChars="1" w:left="150" w:hangingChars="70" w:hanging="148"/>
        <w:textAlignment w:val="baseline"/>
        <w:rPr>
          <w:rFonts w:cs="ヒラギノ角ゴ Pro W3"/>
          <w:color w:val="000000"/>
          <w:sz w:val="21"/>
        </w:rPr>
      </w:pPr>
      <w:r w:rsidRPr="006642F5">
        <w:rPr>
          <w:rFonts w:cs="ヒラギノ角ゴ Pro W3" w:hint="eastAsia"/>
          <w:b/>
          <w:color w:val="000000"/>
          <w:sz w:val="21"/>
        </w:rPr>
        <w:t>１年目</w:t>
      </w:r>
      <w:r w:rsidRPr="006642F5">
        <w:rPr>
          <w:rFonts w:cs="ヒラギノ角ゴ Pro W3" w:hint="eastAsia"/>
          <w:color w:val="000000"/>
          <w:sz w:val="21"/>
        </w:rPr>
        <w:t>；連携施設＋基幹施設</w:t>
      </w:r>
      <w:r w:rsidRPr="006642F5">
        <w:rPr>
          <w:rFonts w:cs="ヒラギノ角ゴ Pro W3"/>
          <w:color w:val="000000"/>
          <w:sz w:val="21"/>
        </w:rPr>
        <w:t xml:space="preserve"> (週1日以上)</w:t>
      </w:r>
    </w:p>
    <w:p w14:paraId="5D404A9A" w14:textId="77777777" w:rsidR="006642F5" w:rsidRPr="006642F5" w:rsidRDefault="006642F5" w:rsidP="004A5ED6">
      <w:pPr>
        <w:ind w:leftChars="1" w:left="150" w:hangingChars="70" w:hanging="148"/>
        <w:textAlignment w:val="baseline"/>
        <w:rPr>
          <w:rFonts w:cs="ヒラギノ角ゴ Pro W3"/>
          <w:color w:val="000000"/>
          <w:sz w:val="21"/>
        </w:rPr>
      </w:pPr>
      <w:r w:rsidRPr="006642F5">
        <w:rPr>
          <w:rFonts w:cs="ヒラギノ角ゴ Pro W3" w:hint="eastAsia"/>
          <w:b/>
          <w:color w:val="000000"/>
          <w:sz w:val="21"/>
        </w:rPr>
        <w:t>２年目</w:t>
      </w:r>
      <w:r w:rsidRPr="006642F5">
        <w:rPr>
          <w:rFonts w:cs="ヒラギノ角ゴ Pro W3" w:hint="eastAsia"/>
          <w:color w:val="000000"/>
          <w:sz w:val="21"/>
        </w:rPr>
        <w:t>；連携施設＋基幹施設</w:t>
      </w:r>
      <w:r w:rsidRPr="006642F5">
        <w:rPr>
          <w:rFonts w:cs="ヒラギノ角ゴ Pro W3"/>
          <w:color w:val="000000"/>
          <w:sz w:val="21"/>
        </w:rPr>
        <w:t xml:space="preserve"> (週1日以上)</w:t>
      </w:r>
    </w:p>
    <w:p w14:paraId="067AD15D" w14:textId="77777777" w:rsidR="006642F5" w:rsidRDefault="006642F5" w:rsidP="004A5ED6">
      <w:pPr>
        <w:ind w:leftChars="1" w:left="150" w:hangingChars="70" w:hanging="148"/>
        <w:textAlignment w:val="baseline"/>
        <w:rPr>
          <w:rFonts w:cs="ヒラギノ角ゴ Pro W3"/>
          <w:color w:val="000000"/>
          <w:sz w:val="21"/>
        </w:rPr>
      </w:pPr>
      <w:r w:rsidRPr="006642F5">
        <w:rPr>
          <w:rFonts w:cs="ヒラギノ角ゴ Pro W3" w:hint="eastAsia"/>
          <w:b/>
          <w:color w:val="000000"/>
          <w:sz w:val="21"/>
        </w:rPr>
        <w:t>３年目</w:t>
      </w:r>
      <w:r w:rsidRPr="006642F5">
        <w:rPr>
          <w:rFonts w:cs="ヒラギノ角ゴ Pro W3" w:hint="eastAsia"/>
          <w:color w:val="000000"/>
          <w:sz w:val="21"/>
        </w:rPr>
        <w:t>；連携施設＋基幹施設</w:t>
      </w:r>
      <w:r w:rsidRPr="006642F5">
        <w:rPr>
          <w:rFonts w:cs="ヒラギノ角ゴ Pro W3"/>
          <w:color w:val="000000"/>
          <w:sz w:val="21"/>
        </w:rPr>
        <w:t xml:space="preserve"> (週1日以上)</w:t>
      </w:r>
      <w:r w:rsidRPr="006642F5">
        <w:rPr>
          <w:rFonts w:cs="ヒラギノ角ゴ Pro W3" w:hint="eastAsia"/>
          <w:color w:val="000000"/>
          <w:sz w:val="21"/>
        </w:rPr>
        <w:t xml:space="preserve"> </w:t>
      </w:r>
    </w:p>
    <w:p w14:paraId="30BE80FA" w14:textId="77777777" w:rsidR="006642F5" w:rsidRDefault="006642F5" w:rsidP="006642F5">
      <w:pPr>
        <w:ind w:leftChars="1" w:left="149" w:hangingChars="70" w:hanging="147"/>
        <w:textAlignment w:val="baseline"/>
        <w:rPr>
          <w:rFonts w:cs="ヒラギノ角ゴ Pro W3"/>
          <w:color w:val="000000"/>
          <w:sz w:val="21"/>
        </w:rPr>
      </w:pPr>
    </w:p>
    <w:p w14:paraId="1766C666" w14:textId="77777777" w:rsidR="006642F5" w:rsidRDefault="006642F5" w:rsidP="006642F5">
      <w:pPr>
        <w:ind w:leftChars="1" w:left="149" w:hangingChars="70" w:hanging="147"/>
        <w:textAlignment w:val="baseline"/>
        <w:rPr>
          <w:rFonts w:cs="ヒラギノ角ゴ Pro W3"/>
          <w:color w:val="000000"/>
          <w:sz w:val="21"/>
        </w:rPr>
      </w:pPr>
    </w:p>
    <w:p w14:paraId="5CD5E6C8" w14:textId="77777777" w:rsidR="006642F5" w:rsidRDefault="006642F5" w:rsidP="006642F5">
      <w:pPr>
        <w:ind w:leftChars="1" w:left="149" w:hangingChars="70" w:hanging="147"/>
        <w:textAlignment w:val="baseline"/>
        <w:rPr>
          <w:rFonts w:cs="ヒラギノ角ゴ Pro W3"/>
          <w:color w:val="000000"/>
          <w:sz w:val="21"/>
        </w:rPr>
      </w:pPr>
      <w:r>
        <w:rPr>
          <w:rFonts w:cs="ヒラギノ角ゴ Pro W3" w:hint="eastAsia"/>
          <w:color w:val="000000"/>
          <w:sz w:val="21"/>
        </w:rPr>
        <w:t>＊備考：施設間ローテーションは、上記1～3のパターンでは1年間となっていますが、事情により1年間で複数の連携施設間で研修することも可能です。</w:t>
      </w:r>
    </w:p>
    <w:p w14:paraId="15037B8C" w14:textId="77777777" w:rsidR="006642F5" w:rsidRPr="006642F5" w:rsidRDefault="006642F5" w:rsidP="006642F5">
      <w:pPr>
        <w:ind w:leftChars="1" w:left="149" w:hangingChars="70" w:hanging="147"/>
        <w:textAlignment w:val="baseline"/>
        <w:rPr>
          <w:rFonts w:cs="ヒラギノ角ゴ Pro W3"/>
          <w:color w:val="000000"/>
          <w:sz w:val="21"/>
        </w:rPr>
      </w:pPr>
    </w:p>
    <w:p w14:paraId="41A76B1F" w14:textId="77777777" w:rsidR="00071BAE" w:rsidRPr="004C3B50" w:rsidRDefault="00DB51BE" w:rsidP="00DB51BE">
      <w:pPr>
        <w:ind w:leftChars="1" w:left="149" w:hangingChars="70" w:hanging="147"/>
        <w:textAlignment w:val="baseline"/>
        <w:rPr>
          <w:b/>
          <w:sz w:val="24"/>
        </w:rPr>
      </w:pPr>
      <w:r>
        <w:rPr>
          <w:rFonts w:cs="ヒラギノ角ゴ Pro W3"/>
          <w:color w:val="000000"/>
          <w:sz w:val="21"/>
        </w:rPr>
        <w:br w:type="page"/>
      </w:r>
      <w:r w:rsidR="00071BAE" w:rsidRPr="004C3B50">
        <w:rPr>
          <w:rFonts w:hint="eastAsia"/>
          <w:b/>
          <w:sz w:val="24"/>
        </w:rPr>
        <w:lastRenderedPageBreak/>
        <w:t>Ⅲ</w:t>
      </w:r>
      <w:r w:rsidR="004C3B50" w:rsidRPr="004C3B50">
        <w:rPr>
          <w:rFonts w:hint="eastAsia"/>
          <w:b/>
          <w:sz w:val="24"/>
        </w:rPr>
        <w:t>．</w:t>
      </w:r>
      <w:r w:rsidR="00071BAE" w:rsidRPr="004C3B50">
        <w:rPr>
          <w:rFonts w:hint="eastAsia"/>
          <w:b/>
          <w:sz w:val="24"/>
        </w:rPr>
        <w:t>研修連携施設紹介</w:t>
      </w:r>
    </w:p>
    <w:p w14:paraId="4EC5661E" w14:textId="4647985B" w:rsidR="00071BAE" w:rsidRDefault="00071BAE" w:rsidP="00071BAE">
      <w:pPr>
        <w:ind w:leftChars="11" w:left="24"/>
        <w:textAlignment w:val="baseline"/>
        <w:rPr>
          <w:sz w:val="21"/>
        </w:rPr>
      </w:pPr>
      <w:r>
        <w:rPr>
          <w:rFonts w:hint="eastAsia"/>
          <w:sz w:val="21"/>
        </w:rPr>
        <w:t>１．</w:t>
      </w:r>
      <w:r w:rsidRPr="00071BAE">
        <w:rPr>
          <w:rFonts w:hint="eastAsia"/>
          <w:sz w:val="21"/>
        </w:rPr>
        <w:t>専門医研修基幹病院および研修連携施設の一覧［整備基準</w:t>
      </w:r>
      <w:r w:rsidRPr="00071BAE">
        <w:rPr>
          <w:sz w:val="21"/>
        </w:rPr>
        <w:t>5-①②⑨</w:t>
      </w:r>
      <w:r w:rsidR="00D10F8D" w:rsidRPr="00D10F8D">
        <w:rPr>
          <w:rFonts w:hint="eastAsia"/>
          <w:color w:val="FF0000"/>
          <w:sz w:val="21"/>
        </w:rPr>
        <w:t>■</w:t>
      </w:r>
      <w:r w:rsidRPr="00071BAE">
        <w:rPr>
          <w:sz w:val="21"/>
        </w:rPr>
        <w:t>、6-②</w:t>
      </w:r>
      <w:r w:rsidR="00D10F8D" w:rsidRPr="00D10F8D">
        <w:rPr>
          <w:rFonts w:hint="eastAsia"/>
          <w:color w:val="00B050"/>
          <w:sz w:val="21"/>
        </w:rPr>
        <w:t>■</w:t>
      </w:r>
      <w:r w:rsidRPr="00071BAE">
        <w:rPr>
          <w:sz w:val="21"/>
        </w:rPr>
        <w:t>］</w:t>
      </w:r>
      <w:r>
        <w:rPr>
          <w:rFonts w:hint="eastAsia"/>
          <w:sz w:val="21"/>
        </w:rPr>
        <w:t>（数値は</w:t>
      </w:r>
      <w:r w:rsidR="00AB1BEF">
        <w:rPr>
          <w:rFonts w:hint="eastAsia"/>
          <w:sz w:val="21"/>
        </w:rPr>
        <w:t>2</w:t>
      </w:r>
      <w:r w:rsidR="00AB1BEF">
        <w:rPr>
          <w:sz w:val="21"/>
        </w:rPr>
        <w:t>0</w:t>
      </w:r>
      <w:r w:rsidR="002841B7">
        <w:rPr>
          <w:sz w:val="21"/>
        </w:rPr>
        <w:t>19</w:t>
      </w:r>
      <w:r w:rsidR="005E097F">
        <w:rPr>
          <w:rFonts w:hint="eastAsia"/>
          <w:sz w:val="21"/>
        </w:rPr>
        <w:t>-</w:t>
      </w:r>
      <w:r w:rsidR="00AB1BEF">
        <w:rPr>
          <w:sz w:val="21"/>
        </w:rPr>
        <w:t>20</w:t>
      </w:r>
      <w:r w:rsidR="002841B7">
        <w:rPr>
          <w:sz w:val="21"/>
        </w:rPr>
        <w:t>21</w:t>
      </w:r>
      <w:r>
        <w:rPr>
          <w:rFonts w:hint="eastAsia"/>
          <w:sz w:val="21"/>
        </w:rPr>
        <w:t>年</w:t>
      </w:r>
      <w:r w:rsidR="005E097F">
        <w:rPr>
          <w:rFonts w:hint="eastAsia"/>
          <w:sz w:val="21"/>
        </w:rPr>
        <w:t>の平均</w:t>
      </w:r>
      <w:r>
        <w:rPr>
          <w:rFonts w:hint="eastAsia"/>
          <w:sz w:val="21"/>
        </w:rPr>
        <w:t>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304"/>
        <w:gridCol w:w="1304"/>
        <w:gridCol w:w="1304"/>
        <w:gridCol w:w="1304"/>
        <w:gridCol w:w="1304"/>
      </w:tblGrid>
      <w:tr w:rsidR="00071BAE" w:rsidRPr="004C3B50" w14:paraId="4EB8324F" w14:textId="77777777" w:rsidTr="004C3B50">
        <w:trPr>
          <w:jc w:val="center"/>
        </w:trPr>
        <w:tc>
          <w:tcPr>
            <w:tcW w:w="1928" w:type="dxa"/>
            <w:shd w:val="clear" w:color="auto" w:fill="auto"/>
          </w:tcPr>
          <w:p w14:paraId="05EB6F48" w14:textId="77777777" w:rsidR="00071BAE" w:rsidRPr="004C3B50" w:rsidRDefault="00071BAE" w:rsidP="00071BAE">
            <w:pPr>
              <w:ind w:left="156"/>
              <w:rPr>
                <w:sz w:val="20"/>
                <w:szCs w:val="20"/>
              </w:rPr>
            </w:pPr>
          </w:p>
        </w:tc>
        <w:tc>
          <w:tcPr>
            <w:tcW w:w="1304" w:type="dxa"/>
            <w:shd w:val="clear" w:color="auto" w:fill="auto"/>
          </w:tcPr>
          <w:p w14:paraId="3418E397" w14:textId="77777777" w:rsidR="00285234" w:rsidRPr="004C3B50" w:rsidRDefault="00140278" w:rsidP="004C3B50">
            <w:pPr>
              <w:spacing w:line="240" w:lineRule="exact"/>
              <w:ind w:leftChars="0" w:left="0"/>
              <w:jc w:val="center"/>
              <w:rPr>
                <w:sz w:val="20"/>
                <w:szCs w:val="20"/>
              </w:rPr>
            </w:pPr>
            <w:r>
              <w:rPr>
                <w:rFonts w:hint="eastAsia"/>
                <w:sz w:val="20"/>
                <w:szCs w:val="20"/>
              </w:rPr>
              <w:t>徳島大学病院</w:t>
            </w:r>
            <w:r w:rsidR="00EE6832">
              <w:rPr>
                <w:rFonts w:hint="eastAsia"/>
                <w:sz w:val="20"/>
                <w:szCs w:val="20"/>
              </w:rPr>
              <w:t>・医学部病理学分野</w:t>
            </w:r>
          </w:p>
        </w:tc>
        <w:tc>
          <w:tcPr>
            <w:tcW w:w="1304" w:type="dxa"/>
            <w:shd w:val="clear" w:color="auto" w:fill="auto"/>
          </w:tcPr>
          <w:p w14:paraId="39DFE7CE" w14:textId="77777777" w:rsidR="00071BAE" w:rsidRPr="004C3B50" w:rsidRDefault="00140278" w:rsidP="00071BAE">
            <w:pPr>
              <w:ind w:leftChars="0" w:left="0"/>
              <w:jc w:val="center"/>
              <w:rPr>
                <w:sz w:val="20"/>
                <w:szCs w:val="20"/>
              </w:rPr>
            </w:pPr>
            <w:r>
              <w:rPr>
                <w:rFonts w:hint="eastAsia"/>
                <w:sz w:val="20"/>
                <w:szCs w:val="20"/>
              </w:rPr>
              <w:t>徳島県立中央病院</w:t>
            </w:r>
          </w:p>
        </w:tc>
        <w:tc>
          <w:tcPr>
            <w:tcW w:w="1304" w:type="dxa"/>
            <w:shd w:val="clear" w:color="auto" w:fill="auto"/>
          </w:tcPr>
          <w:p w14:paraId="5DCC9C68" w14:textId="77777777" w:rsidR="00071BAE" w:rsidRPr="004C3B50" w:rsidRDefault="00140278" w:rsidP="00071BAE">
            <w:pPr>
              <w:ind w:leftChars="0" w:left="0"/>
              <w:jc w:val="center"/>
              <w:rPr>
                <w:sz w:val="20"/>
                <w:szCs w:val="20"/>
              </w:rPr>
            </w:pPr>
            <w:r>
              <w:rPr>
                <w:rFonts w:hint="eastAsia"/>
                <w:sz w:val="20"/>
                <w:szCs w:val="20"/>
              </w:rPr>
              <w:t>徳島市民</w:t>
            </w:r>
            <w:r w:rsidR="00071BAE" w:rsidRPr="004C3B50">
              <w:rPr>
                <w:rFonts w:hint="eastAsia"/>
                <w:sz w:val="20"/>
                <w:szCs w:val="20"/>
              </w:rPr>
              <w:t>病院</w:t>
            </w:r>
          </w:p>
        </w:tc>
        <w:tc>
          <w:tcPr>
            <w:tcW w:w="1304" w:type="dxa"/>
            <w:shd w:val="clear" w:color="auto" w:fill="auto"/>
          </w:tcPr>
          <w:p w14:paraId="0D992211" w14:textId="77777777" w:rsidR="00071BAE" w:rsidRPr="004C3B50" w:rsidRDefault="00B34F80" w:rsidP="00071BAE">
            <w:pPr>
              <w:ind w:leftChars="0" w:left="0"/>
              <w:jc w:val="center"/>
              <w:rPr>
                <w:sz w:val="20"/>
                <w:szCs w:val="20"/>
              </w:rPr>
            </w:pPr>
            <w:r>
              <w:rPr>
                <w:rFonts w:hint="eastAsia"/>
                <w:sz w:val="20"/>
                <w:szCs w:val="20"/>
              </w:rPr>
              <w:t>徳島赤十字</w:t>
            </w:r>
            <w:r w:rsidR="00071BAE" w:rsidRPr="004C3B50">
              <w:rPr>
                <w:rFonts w:hint="eastAsia"/>
                <w:sz w:val="20"/>
                <w:szCs w:val="20"/>
              </w:rPr>
              <w:t>病院</w:t>
            </w:r>
          </w:p>
        </w:tc>
        <w:tc>
          <w:tcPr>
            <w:tcW w:w="1304" w:type="dxa"/>
            <w:shd w:val="clear" w:color="auto" w:fill="auto"/>
          </w:tcPr>
          <w:p w14:paraId="46BCA950" w14:textId="2DA40E44" w:rsidR="00071BAE" w:rsidRPr="004C3B50" w:rsidRDefault="00B34F80" w:rsidP="00071BAE">
            <w:pPr>
              <w:ind w:leftChars="0" w:left="0"/>
              <w:jc w:val="center"/>
              <w:rPr>
                <w:sz w:val="20"/>
                <w:szCs w:val="20"/>
              </w:rPr>
            </w:pPr>
            <w:r w:rsidRPr="005C26B8">
              <w:rPr>
                <w:rFonts w:hint="eastAsia"/>
                <w:sz w:val="20"/>
                <w:szCs w:val="20"/>
              </w:rPr>
              <w:t>高松市</w:t>
            </w:r>
            <w:r w:rsidR="0024632A" w:rsidRPr="005C26B8">
              <w:rPr>
                <w:rFonts w:hint="eastAsia"/>
                <w:sz w:val="20"/>
                <w:szCs w:val="20"/>
              </w:rPr>
              <w:t>立みんなの</w:t>
            </w:r>
            <w:r w:rsidR="00071BAE" w:rsidRPr="005C26B8">
              <w:rPr>
                <w:rFonts w:hint="eastAsia"/>
                <w:sz w:val="20"/>
                <w:szCs w:val="20"/>
              </w:rPr>
              <w:t>病院</w:t>
            </w:r>
          </w:p>
        </w:tc>
      </w:tr>
      <w:tr w:rsidR="00071BAE" w:rsidRPr="004C3B50" w14:paraId="1432EA33" w14:textId="77777777" w:rsidTr="004C3B50">
        <w:trPr>
          <w:jc w:val="center"/>
        </w:trPr>
        <w:tc>
          <w:tcPr>
            <w:tcW w:w="1928" w:type="dxa"/>
            <w:shd w:val="clear" w:color="auto" w:fill="auto"/>
          </w:tcPr>
          <w:p w14:paraId="0B6EEF26" w14:textId="77777777" w:rsidR="00071BAE" w:rsidRPr="004C3B50" w:rsidRDefault="00071BAE" w:rsidP="00071BAE">
            <w:pPr>
              <w:ind w:leftChars="27" w:left="59"/>
              <w:rPr>
                <w:sz w:val="20"/>
                <w:szCs w:val="20"/>
              </w:rPr>
            </w:pPr>
            <w:r w:rsidRPr="004C3B50">
              <w:rPr>
                <w:rFonts w:hint="eastAsia"/>
                <w:sz w:val="20"/>
                <w:szCs w:val="20"/>
              </w:rPr>
              <w:t>病床数</w:t>
            </w:r>
          </w:p>
        </w:tc>
        <w:tc>
          <w:tcPr>
            <w:tcW w:w="1304" w:type="dxa"/>
            <w:shd w:val="clear" w:color="auto" w:fill="auto"/>
            <w:vAlign w:val="center"/>
          </w:tcPr>
          <w:p w14:paraId="39D92E3E" w14:textId="77777777" w:rsidR="00071BAE" w:rsidRPr="00FB4D2C" w:rsidRDefault="00EE6832" w:rsidP="00071BAE">
            <w:pPr>
              <w:ind w:leftChars="0" w:left="0" w:rightChars="112" w:right="246"/>
              <w:jc w:val="right"/>
              <w:rPr>
                <w:sz w:val="21"/>
                <w:szCs w:val="20"/>
              </w:rPr>
            </w:pPr>
            <w:r>
              <w:rPr>
                <w:rFonts w:hint="eastAsia"/>
                <w:sz w:val="21"/>
                <w:szCs w:val="20"/>
              </w:rPr>
              <w:t>622</w:t>
            </w:r>
          </w:p>
        </w:tc>
        <w:tc>
          <w:tcPr>
            <w:tcW w:w="1304" w:type="dxa"/>
            <w:shd w:val="clear" w:color="auto" w:fill="auto"/>
            <w:vAlign w:val="center"/>
          </w:tcPr>
          <w:p w14:paraId="5BCFC528" w14:textId="77777777" w:rsidR="00071BAE" w:rsidRPr="00FB4D2C" w:rsidRDefault="00994359" w:rsidP="00071BAE">
            <w:pPr>
              <w:ind w:leftChars="0" w:left="0" w:rightChars="112" w:right="246"/>
              <w:jc w:val="right"/>
              <w:rPr>
                <w:sz w:val="21"/>
                <w:szCs w:val="20"/>
              </w:rPr>
            </w:pPr>
            <w:r>
              <w:rPr>
                <w:rFonts w:hint="eastAsia"/>
                <w:sz w:val="21"/>
                <w:szCs w:val="20"/>
              </w:rPr>
              <w:t>390</w:t>
            </w:r>
          </w:p>
        </w:tc>
        <w:tc>
          <w:tcPr>
            <w:tcW w:w="1304" w:type="dxa"/>
            <w:shd w:val="clear" w:color="auto" w:fill="auto"/>
            <w:vAlign w:val="center"/>
          </w:tcPr>
          <w:p w14:paraId="4CCB780E" w14:textId="77777777" w:rsidR="00071BAE" w:rsidRPr="00FB4D2C" w:rsidRDefault="005F625B" w:rsidP="00071BAE">
            <w:pPr>
              <w:ind w:leftChars="0" w:left="0" w:rightChars="112" w:right="246"/>
              <w:jc w:val="right"/>
              <w:rPr>
                <w:sz w:val="21"/>
                <w:szCs w:val="20"/>
              </w:rPr>
            </w:pPr>
            <w:r>
              <w:rPr>
                <w:rFonts w:hint="eastAsia"/>
                <w:sz w:val="21"/>
                <w:szCs w:val="20"/>
              </w:rPr>
              <w:t>339</w:t>
            </w:r>
          </w:p>
        </w:tc>
        <w:tc>
          <w:tcPr>
            <w:tcW w:w="1304" w:type="dxa"/>
            <w:shd w:val="clear" w:color="auto" w:fill="auto"/>
            <w:vAlign w:val="center"/>
          </w:tcPr>
          <w:p w14:paraId="34C999D6" w14:textId="77777777" w:rsidR="00071BAE" w:rsidRPr="00FB4D2C" w:rsidRDefault="00071BAE" w:rsidP="00071BAE">
            <w:pPr>
              <w:ind w:leftChars="0" w:left="0" w:rightChars="112" w:right="246"/>
              <w:jc w:val="right"/>
              <w:rPr>
                <w:sz w:val="21"/>
                <w:szCs w:val="20"/>
              </w:rPr>
            </w:pPr>
            <w:r w:rsidRPr="00FB4D2C">
              <w:rPr>
                <w:rFonts w:hint="eastAsia"/>
                <w:sz w:val="21"/>
                <w:szCs w:val="20"/>
              </w:rPr>
              <w:t>4</w:t>
            </w:r>
            <w:r w:rsidR="009E1593">
              <w:rPr>
                <w:rFonts w:hint="eastAsia"/>
                <w:sz w:val="21"/>
                <w:szCs w:val="20"/>
              </w:rPr>
              <w:t>05</w:t>
            </w:r>
          </w:p>
        </w:tc>
        <w:tc>
          <w:tcPr>
            <w:tcW w:w="1304" w:type="dxa"/>
            <w:shd w:val="clear" w:color="auto" w:fill="auto"/>
            <w:vAlign w:val="center"/>
          </w:tcPr>
          <w:p w14:paraId="351F7E09" w14:textId="77777777" w:rsidR="00071BAE" w:rsidRPr="00FB4D2C" w:rsidRDefault="00FC7DCB" w:rsidP="00071BAE">
            <w:pPr>
              <w:ind w:leftChars="0" w:left="0" w:rightChars="112" w:right="246"/>
              <w:jc w:val="right"/>
              <w:rPr>
                <w:sz w:val="21"/>
                <w:szCs w:val="20"/>
              </w:rPr>
            </w:pPr>
            <w:r>
              <w:rPr>
                <w:rFonts w:hint="eastAsia"/>
                <w:sz w:val="21"/>
                <w:szCs w:val="20"/>
              </w:rPr>
              <w:t>341</w:t>
            </w:r>
          </w:p>
        </w:tc>
      </w:tr>
      <w:tr w:rsidR="00071BAE" w:rsidRPr="004C3B50" w14:paraId="65FAB2A6" w14:textId="77777777" w:rsidTr="004C3B50">
        <w:trPr>
          <w:jc w:val="center"/>
        </w:trPr>
        <w:tc>
          <w:tcPr>
            <w:tcW w:w="1928" w:type="dxa"/>
            <w:shd w:val="clear" w:color="auto" w:fill="auto"/>
          </w:tcPr>
          <w:p w14:paraId="004F7295" w14:textId="77777777" w:rsidR="00071BAE" w:rsidRPr="004C3B50" w:rsidRDefault="00071BAE" w:rsidP="00071BAE">
            <w:pPr>
              <w:ind w:leftChars="27" w:left="59"/>
              <w:rPr>
                <w:sz w:val="20"/>
                <w:szCs w:val="20"/>
              </w:rPr>
            </w:pPr>
            <w:r w:rsidRPr="004C3B50">
              <w:rPr>
                <w:rFonts w:hint="eastAsia"/>
                <w:sz w:val="20"/>
                <w:szCs w:val="20"/>
              </w:rPr>
              <w:t>専任病理医数</w:t>
            </w:r>
          </w:p>
        </w:tc>
        <w:tc>
          <w:tcPr>
            <w:tcW w:w="1304" w:type="dxa"/>
            <w:shd w:val="clear" w:color="auto" w:fill="auto"/>
            <w:vAlign w:val="center"/>
          </w:tcPr>
          <w:p w14:paraId="02EB7F9F" w14:textId="77777777" w:rsidR="00071BAE" w:rsidRPr="00FB4D2C" w:rsidRDefault="00381EAD" w:rsidP="00071BAE">
            <w:pPr>
              <w:ind w:leftChars="0" w:left="0" w:rightChars="112" w:right="246"/>
              <w:jc w:val="right"/>
              <w:rPr>
                <w:sz w:val="21"/>
                <w:szCs w:val="20"/>
              </w:rPr>
            </w:pPr>
            <w:r>
              <w:rPr>
                <w:rFonts w:hint="eastAsia"/>
                <w:sz w:val="21"/>
                <w:szCs w:val="20"/>
              </w:rPr>
              <w:t>6</w:t>
            </w:r>
          </w:p>
        </w:tc>
        <w:tc>
          <w:tcPr>
            <w:tcW w:w="1304" w:type="dxa"/>
            <w:shd w:val="clear" w:color="auto" w:fill="auto"/>
            <w:vAlign w:val="center"/>
          </w:tcPr>
          <w:p w14:paraId="1F8BA0CD" w14:textId="77777777" w:rsidR="00071BAE" w:rsidRPr="00FB4D2C" w:rsidRDefault="00994359" w:rsidP="00071BAE">
            <w:pPr>
              <w:ind w:leftChars="0" w:left="0" w:rightChars="112" w:right="246"/>
              <w:jc w:val="right"/>
              <w:rPr>
                <w:sz w:val="21"/>
                <w:szCs w:val="20"/>
              </w:rPr>
            </w:pPr>
            <w:r>
              <w:rPr>
                <w:rFonts w:hint="eastAsia"/>
                <w:sz w:val="21"/>
                <w:szCs w:val="20"/>
              </w:rPr>
              <w:t>2</w:t>
            </w:r>
          </w:p>
        </w:tc>
        <w:tc>
          <w:tcPr>
            <w:tcW w:w="1304" w:type="dxa"/>
            <w:shd w:val="clear" w:color="auto" w:fill="auto"/>
            <w:vAlign w:val="center"/>
          </w:tcPr>
          <w:p w14:paraId="4AA49680" w14:textId="77777777" w:rsidR="00071BAE" w:rsidRPr="00FB4D2C" w:rsidRDefault="00071BAE" w:rsidP="00071BAE">
            <w:pPr>
              <w:ind w:leftChars="0" w:left="0" w:rightChars="112" w:right="246"/>
              <w:jc w:val="right"/>
              <w:rPr>
                <w:sz w:val="21"/>
                <w:szCs w:val="20"/>
              </w:rPr>
            </w:pPr>
            <w:r w:rsidRPr="00FB4D2C">
              <w:rPr>
                <w:rFonts w:hint="eastAsia"/>
                <w:sz w:val="21"/>
                <w:szCs w:val="20"/>
              </w:rPr>
              <w:t>2</w:t>
            </w:r>
          </w:p>
        </w:tc>
        <w:tc>
          <w:tcPr>
            <w:tcW w:w="1304" w:type="dxa"/>
            <w:shd w:val="clear" w:color="auto" w:fill="auto"/>
            <w:vAlign w:val="center"/>
          </w:tcPr>
          <w:p w14:paraId="272E95BD" w14:textId="77777777" w:rsidR="00071BAE" w:rsidRPr="00FB4D2C" w:rsidRDefault="00FC7DCB" w:rsidP="00071BAE">
            <w:pPr>
              <w:ind w:leftChars="0" w:left="0" w:rightChars="112" w:right="246"/>
              <w:jc w:val="right"/>
              <w:rPr>
                <w:sz w:val="21"/>
                <w:szCs w:val="20"/>
              </w:rPr>
            </w:pPr>
            <w:r>
              <w:rPr>
                <w:rFonts w:hint="eastAsia"/>
                <w:sz w:val="21"/>
                <w:szCs w:val="20"/>
              </w:rPr>
              <w:t>2</w:t>
            </w:r>
          </w:p>
        </w:tc>
        <w:tc>
          <w:tcPr>
            <w:tcW w:w="1304" w:type="dxa"/>
            <w:shd w:val="clear" w:color="auto" w:fill="auto"/>
            <w:vAlign w:val="center"/>
          </w:tcPr>
          <w:p w14:paraId="41333EBD" w14:textId="77777777" w:rsidR="00071BAE" w:rsidRPr="00FB4D2C" w:rsidRDefault="00314FC3" w:rsidP="00071BAE">
            <w:pPr>
              <w:ind w:leftChars="0" w:left="0" w:rightChars="112" w:right="246"/>
              <w:jc w:val="right"/>
              <w:rPr>
                <w:sz w:val="21"/>
                <w:szCs w:val="20"/>
              </w:rPr>
            </w:pPr>
            <w:r>
              <w:rPr>
                <w:rFonts w:hint="eastAsia"/>
                <w:sz w:val="21"/>
                <w:szCs w:val="20"/>
              </w:rPr>
              <w:t>0.5</w:t>
            </w:r>
          </w:p>
        </w:tc>
      </w:tr>
      <w:tr w:rsidR="00071BAE" w:rsidRPr="004C3B50" w14:paraId="6AB5ABC0" w14:textId="77777777" w:rsidTr="004C3B50">
        <w:trPr>
          <w:jc w:val="center"/>
        </w:trPr>
        <w:tc>
          <w:tcPr>
            <w:tcW w:w="1928" w:type="dxa"/>
            <w:shd w:val="clear" w:color="auto" w:fill="auto"/>
          </w:tcPr>
          <w:p w14:paraId="5DA469E9" w14:textId="77777777" w:rsidR="00071BAE" w:rsidRPr="004C3B50" w:rsidRDefault="00071BAE" w:rsidP="00071BAE">
            <w:pPr>
              <w:ind w:leftChars="27" w:left="59"/>
              <w:rPr>
                <w:sz w:val="20"/>
                <w:szCs w:val="20"/>
              </w:rPr>
            </w:pPr>
            <w:r w:rsidRPr="004C3B50">
              <w:rPr>
                <w:rFonts w:hint="eastAsia"/>
                <w:sz w:val="20"/>
                <w:szCs w:val="20"/>
              </w:rPr>
              <w:t>病理専門医数</w:t>
            </w:r>
          </w:p>
        </w:tc>
        <w:tc>
          <w:tcPr>
            <w:tcW w:w="1304" w:type="dxa"/>
            <w:shd w:val="clear" w:color="auto" w:fill="auto"/>
            <w:vAlign w:val="center"/>
          </w:tcPr>
          <w:p w14:paraId="07800729" w14:textId="77777777" w:rsidR="00071BAE" w:rsidRPr="00FB4D2C" w:rsidRDefault="00071BAE" w:rsidP="00071BAE">
            <w:pPr>
              <w:ind w:leftChars="0" w:left="0" w:rightChars="112" w:right="246"/>
              <w:jc w:val="right"/>
              <w:rPr>
                <w:sz w:val="21"/>
                <w:szCs w:val="20"/>
              </w:rPr>
            </w:pPr>
            <w:r w:rsidRPr="00FB4D2C">
              <w:rPr>
                <w:rFonts w:hint="eastAsia"/>
                <w:sz w:val="21"/>
                <w:szCs w:val="20"/>
              </w:rPr>
              <w:t>6</w:t>
            </w:r>
          </w:p>
        </w:tc>
        <w:tc>
          <w:tcPr>
            <w:tcW w:w="1304" w:type="dxa"/>
            <w:shd w:val="clear" w:color="auto" w:fill="auto"/>
            <w:vAlign w:val="center"/>
          </w:tcPr>
          <w:p w14:paraId="559F5881" w14:textId="77777777" w:rsidR="00071BAE" w:rsidRPr="00FB4D2C" w:rsidRDefault="00994359" w:rsidP="00071BAE">
            <w:pPr>
              <w:ind w:leftChars="0" w:left="0" w:rightChars="112" w:right="246"/>
              <w:jc w:val="right"/>
              <w:rPr>
                <w:sz w:val="21"/>
                <w:szCs w:val="20"/>
              </w:rPr>
            </w:pPr>
            <w:r>
              <w:rPr>
                <w:rFonts w:hint="eastAsia"/>
                <w:sz w:val="21"/>
                <w:szCs w:val="20"/>
              </w:rPr>
              <w:t>2</w:t>
            </w:r>
          </w:p>
        </w:tc>
        <w:tc>
          <w:tcPr>
            <w:tcW w:w="1304" w:type="dxa"/>
            <w:shd w:val="clear" w:color="auto" w:fill="auto"/>
            <w:vAlign w:val="center"/>
          </w:tcPr>
          <w:p w14:paraId="5D1337EF" w14:textId="77777777" w:rsidR="00071BAE" w:rsidRPr="00FB4D2C" w:rsidRDefault="00071BAE" w:rsidP="00071BAE">
            <w:pPr>
              <w:ind w:leftChars="0" w:left="0" w:rightChars="112" w:right="246"/>
              <w:jc w:val="right"/>
              <w:rPr>
                <w:sz w:val="21"/>
                <w:szCs w:val="20"/>
              </w:rPr>
            </w:pPr>
            <w:r w:rsidRPr="00FB4D2C">
              <w:rPr>
                <w:rFonts w:hint="eastAsia"/>
                <w:sz w:val="21"/>
                <w:szCs w:val="20"/>
              </w:rPr>
              <w:t>2</w:t>
            </w:r>
          </w:p>
        </w:tc>
        <w:tc>
          <w:tcPr>
            <w:tcW w:w="1304" w:type="dxa"/>
            <w:shd w:val="clear" w:color="auto" w:fill="auto"/>
            <w:vAlign w:val="center"/>
          </w:tcPr>
          <w:p w14:paraId="4555BB51" w14:textId="77777777" w:rsidR="00071BAE" w:rsidRPr="00FB4D2C" w:rsidRDefault="00FC7DCB" w:rsidP="00071BAE">
            <w:pPr>
              <w:ind w:leftChars="0" w:left="0" w:rightChars="112" w:right="246"/>
              <w:jc w:val="right"/>
              <w:rPr>
                <w:sz w:val="21"/>
                <w:szCs w:val="20"/>
              </w:rPr>
            </w:pPr>
            <w:r>
              <w:rPr>
                <w:rFonts w:hint="eastAsia"/>
                <w:sz w:val="21"/>
                <w:szCs w:val="20"/>
              </w:rPr>
              <w:t>2</w:t>
            </w:r>
          </w:p>
        </w:tc>
        <w:tc>
          <w:tcPr>
            <w:tcW w:w="1304" w:type="dxa"/>
            <w:shd w:val="clear" w:color="auto" w:fill="auto"/>
            <w:vAlign w:val="center"/>
          </w:tcPr>
          <w:p w14:paraId="04FFF70F" w14:textId="77777777" w:rsidR="00071BAE" w:rsidRPr="00FB4D2C" w:rsidRDefault="00314FC3" w:rsidP="00071BAE">
            <w:pPr>
              <w:ind w:leftChars="0" w:left="0" w:rightChars="112" w:right="246"/>
              <w:jc w:val="right"/>
              <w:rPr>
                <w:sz w:val="21"/>
                <w:szCs w:val="20"/>
              </w:rPr>
            </w:pPr>
            <w:r>
              <w:rPr>
                <w:rFonts w:hint="eastAsia"/>
                <w:sz w:val="21"/>
                <w:szCs w:val="20"/>
              </w:rPr>
              <w:t>0.5</w:t>
            </w:r>
          </w:p>
        </w:tc>
      </w:tr>
      <w:tr w:rsidR="005F4194" w:rsidRPr="004C3B50" w14:paraId="72C9D1DB" w14:textId="77777777" w:rsidTr="004C3B50">
        <w:trPr>
          <w:jc w:val="center"/>
        </w:trPr>
        <w:tc>
          <w:tcPr>
            <w:tcW w:w="1928" w:type="dxa"/>
            <w:shd w:val="clear" w:color="auto" w:fill="auto"/>
          </w:tcPr>
          <w:p w14:paraId="568AD285" w14:textId="77777777" w:rsidR="005F4194" w:rsidRPr="004C3B50" w:rsidRDefault="005F4194" w:rsidP="00071BAE">
            <w:pPr>
              <w:ind w:leftChars="27" w:left="59"/>
              <w:rPr>
                <w:sz w:val="20"/>
                <w:szCs w:val="20"/>
              </w:rPr>
            </w:pPr>
            <w:r w:rsidRPr="004C3B50">
              <w:rPr>
                <w:rFonts w:hint="eastAsia"/>
                <w:sz w:val="20"/>
                <w:szCs w:val="20"/>
              </w:rPr>
              <w:t>病理専門指導医数</w:t>
            </w:r>
          </w:p>
        </w:tc>
        <w:tc>
          <w:tcPr>
            <w:tcW w:w="1304" w:type="dxa"/>
            <w:shd w:val="clear" w:color="auto" w:fill="auto"/>
            <w:vAlign w:val="center"/>
          </w:tcPr>
          <w:p w14:paraId="26BB1621" w14:textId="77777777" w:rsidR="005F4194" w:rsidRPr="00FB4D2C" w:rsidRDefault="00381EAD" w:rsidP="00071BAE">
            <w:pPr>
              <w:ind w:leftChars="0" w:left="0" w:rightChars="112" w:right="246"/>
              <w:jc w:val="right"/>
              <w:rPr>
                <w:sz w:val="21"/>
                <w:szCs w:val="20"/>
              </w:rPr>
            </w:pPr>
            <w:r>
              <w:rPr>
                <w:rFonts w:hint="eastAsia"/>
                <w:sz w:val="21"/>
                <w:szCs w:val="20"/>
              </w:rPr>
              <w:t>4</w:t>
            </w:r>
          </w:p>
        </w:tc>
        <w:tc>
          <w:tcPr>
            <w:tcW w:w="1304" w:type="dxa"/>
            <w:shd w:val="clear" w:color="auto" w:fill="auto"/>
            <w:vAlign w:val="center"/>
          </w:tcPr>
          <w:p w14:paraId="724CB359" w14:textId="77777777" w:rsidR="005F4194" w:rsidRPr="00FB4D2C" w:rsidRDefault="00994359" w:rsidP="00071BAE">
            <w:pPr>
              <w:ind w:leftChars="0" w:left="0" w:rightChars="112" w:right="246"/>
              <w:jc w:val="right"/>
              <w:rPr>
                <w:sz w:val="21"/>
                <w:szCs w:val="20"/>
              </w:rPr>
            </w:pPr>
            <w:r>
              <w:rPr>
                <w:rFonts w:hint="eastAsia"/>
                <w:sz w:val="21"/>
                <w:szCs w:val="20"/>
              </w:rPr>
              <w:t>2</w:t>
            </w:r>
          </w:p>
        </w:tc>
        <w:tc>
          <w:tcPr>
            <w:tcW w:w="1304" w:type="dxa"/>
            <w:shd w:val="clear" w:color="auto" w:fill="auto"/>
            <w:vAlign w:val="center"/>
          </w:tcPr>
          <w:p w14:paraId="0389427D" w14:textId="77777777" w:rsidR="005F4194" w:rsidRPr="00FB4D2C" w:rsidRDefault="005F625B" w:rsidP="00071BAE">
            <w:pPr>
              <w:ind w:leftChars="0" w:left="0" w:rightChars="112" w:right="246"/>
              <w:jc w:val="right"/>
              <w:rPr>
                <w:sz w:val="21"/>
                <w:szCs w:val="20"/>
              </w:rPr>
            </w:pPr>
            <w:r>
              <w:rPr>
                <w:rFonts w:hint="eastAsia"/>
                <w:sz w:val="21"/>
                <w:szCs w:val="20"/>
              </w:rPr>
              <w:t>2</w:t>
            </w:r>
          </w:p>
        </w:tc>
        <w:tc>
          <w:tcPr>
            <w:tcW w:w="1304" w:type="dxa"/>
            <w:shd w:val="clear" w:color="auto" w:fill="auto"/>
            <w:vAlign w:val="center"/>
          </w:tcPr>
          <w:p w14:paraId="43C87147" w14:textId="77777777" w:rsidR="005F4194" w:rsidRPr="00FB4D2C" w:rsidRDefault="00FC7DCB" w:rsidP="00071BAE">
            <w:pPr>
              <w:ind w:leftChars="0" w:left="0" w:rightChars="112" w:right="246"/>
              <w:jc w:val="right"/>
              <w:rPr>
                <w:sz w:val="21"/>
                <w:szCs w:val="20"/>
              </w:rPr>
            </w:pPr>
            <w:r>
              <w:rPr>
                <w:rFonts w:hint="eastAsia"/>
                <w:sz w:val="21"/>
                <w:szCs w:val="20"/>
              </w:rPr>
              <w:t>2</w:t>
            </w:r>
          </w:p>
        </w:tc>
        <w:tc>
          <w:tcPr>
            <w:tcW w:w="1304" w:type="dxa"/>
            <w:shd w:val="clear" w:color="auto" w:fill="auto"/>
            <w:vAlign w:val="center"/>
          </w:tcPr>
          <w:p w14:paraId="7BAE8FA6" w14:textId="77777777" w:rsidR="005F4194" w:rsidRPr="00FB4D2C" w:rsidRDefault="00314FC3" w:rsidP="00071BAE">
            <w:pPr>
              <w:ind w:leftChars="0" w:left="0" w:rightChars="112" w:right="246"/>
              <w:jc w:val="right"/>
              <w:rPr>
                <w:sz w:val="21"/>
                <w:szCs w:val="20"/>
              </w:rPr>
            </w:pPr>
            <w:r>
              <w:rPr>
                <w:rFonts w:hint="eastAsia"/>
                <w:sz w:val="21"/>
                <w:szCs w:val="20"/>
              </w:rPr>
              <w:t>0,5</w:t>
            </w:r>
          </w:p>
        </w:tc>
      </w:tr>
      <w:tr w:rsidR="00071BAE" w:rsidRPr="004C3B50" w14:paraId="6FE5CBE5" w14:textId="77777777" w:rsidTr="004C3B50">
        <w:trPr>
          <w:jc w:val="center"/>
        </w:trPr>
        <w:tc>
          <w:tcPr>
            <w:tcW w:w="1928" w:type="dxa"/>
            <w:shd w:val="clear" w:color="auto" w:fill="auto"/>
          </w:tcPr>
          <w:p w14:paraId="4384B6D2" w14:textId="77777777" w:rsidR="00071BAE" w:rsidRPr="004C3B50" w:rsidRDefault="00071BAE" w:rsidP="00071BAE">
            <w:pPr>
              <w:ind w:leftChars="27" w:left="59"/>
              <w:rPr>
                <w:sz w:val="20"/>
                <w:szCs w:val="20"/>
              </w:rPr>
            </w:pPr>
            <w:r w:rsidRPr="004C3B50">
              <w:rPr>
                <w:rFonts w:hint="eastAsia"/>
                <w:sz w:val="20"/>
                <w:szCs w:val="20"/>
              </w:rPr>
              <w:t>組織診</w:t>
            </w:r>
          </w:p>
        </w:tc>
        <w:tc>
          <w:tcPr>
            <w:tcW w:w="1304" w:type="dxa"/>
            <w:shd w:val="clear" w:color="auto" w:fill="auto"/>
            <w:vAlign w:val="center"/>
          </w:tcPr>
          <w:p w14:paraId="55665E4B" w14:textId="77777777" w:rsidR="00071BAE" w:rsidRPr="00FB4D2C" w:rsidRDefault="00235210" w:rsidP="00071BAE">
            <w:pPr>
              <w:ind w:leftChars="0" w:left="0" w:rightChars="112" w:right="246"/>
              <w:jc w:val="right"/>
              <w:rPr>
                <w:sz w:val="21"/>
                <w:szCs w:val="20"/>
              </w:rPr>
            </w:pPr>
            <w:r>
              <w:rPr>
                <w:rFonts w:hint="eastAsia"/>
                <w:sz w:val="21"/>
                <w:szCs w:val="20"/>
              </w:rPr>
              <w:t>7558</w:t>
            </w:r>
          </w:p>
        </w:tc>
        <w:tc>
          <w:tcPr>
            <w:tcW w:w="1304" w:type="dxa"/>
            <w:shd w:val="clear" w:color="auto" w:fill="auto"/>
            <w:vAlign w:val="center"/>
          </w:tcPr>
          <w:p w14:paraId="533C5270" w14:textId="77777777" w:rsidR="00071BAE" w:rsidRPr="00FB4D2C" w:rsidRDefault="00D33580" w:rsidP="00071BAE">
            <w:pPr>
              <w:ind w:leftChars="0" w:left="0" w:rightChars="112" w:right="246"/>
              <w:jc w:val="right"/>
              <w:rPr>
                <w:sz w:val="21"/>
                <w:szCs w:val="20"/>
              </w:rPr>
            </w:pPr>
            <w:r>
              <w:rPr>
                <w:rFonts w:hint="eastAsia"/>
                <w:sz w:val="21"/>
                <w:szCs w:val="20"/>
              </w:rPr>
              <w:t>2413</w:t>
            </w:r>
          </w:p>
        </w:tc>
        <w:tc>
          <w:tcPr>
            <w:tcW w:w="1304" w:type="dxa"/>
            <w:shd w:val="clear" w:color="auto" w:fill="auto"/>
            <w:vAlign w:val="center"/>
          </w:tcPr>
          <w:p w14:paraId="4C3381CE" w14:textId="77777777" w:rsidR="00071BAE" w:rsidRPr="00FB4D2C" w:rsidRDefault="00071BAE" w:rsidP="00071BAE">
            <w:pPr>
              <w:ind w:leftChars="0" w:left="0" w:rightChars="112" w:right="246"/>
              <w:jc w:val="right"/>
              <w:rPr>
                <w:sz w:val="21"/>
                <w:szCs w:val="20"/>
              </w:rPr>
            </w:pPr>
            <w:r w:rsidRPr="00FB4D2C">
              <w:rPr>
                <w:rFonts w:hint="eastAsia"/>
                <w:sz w:val="21"/>
                <w:szCs w:val="20"/>
              </w:rPr>
              <w:t>3</w:t>
            </w:r>
            <w:r w:rsidR="005F625B">
              <w:rPr>
                <w:rFonts w:hint="eastAsia"/>
                <w:sz w:val="21"/>
                <w:szCs w:val="20"/>
              </w:rPr>
              <w:t>168</w:t>
            </w:r>
          </w:p>
        </w:tc>
        <w:tc>
          <w:tcPr>
            <w:tcW w:w="1304" w:type="dxa"/>
            <w:shd w:val="clear" w:color="auto" w:fill="auto"/>
            <w:vAlign w:val="center"/>
          </w:tcPr>
          <w:p w14:paraId="6F07A3FC" w14:textId="77777777" w:rsidR="00071BAE" w:rsidRPr="00FB4D2C" w:rsidRDefault="0027531A" w:rsidP="00071BAE">
            <w:pPr>
              <w:ind w:leftChars="0" w:left="0" w:rightChars="112" w:right="246"/>
              <w:jc w:val="right"/>
              <w:rPr>
                <w:sz w:val="21"/>
                <w:szCs w:val="20"/>
              </w:rPr>
            </w:pPr>
            <w:r>
              <w:rPr>
                <w:rFonts w:hint="eastAsia"/>
                <w:sz w:val="21"/>
                <w:szCs w:val="20"/>
              </w:rPr>
              <w:t>4835</w:t>
            </w:r>
          </w:p>
        </w:tc>
        <w:tc>
          <w:tcPr>
            <w:tcW w:w="1304" w:type="dxa"/>
            <w:shd w:val="clear" w:color="auto" w:fill="auto"/>
            <w:vAlign w:val="center"/>
          </w:tcPr>
          <w:p w14:paraId="132AE6D2" w14:textId="77777777" w:rsidR="00071BAE" w:rsidRPr="00FB4D2C" w:rsidRDefault="00314FC3" w:rsidP="00071BAE">
            <w:pPr>
              <w:ind w:leftChars="0" w:left="0" w:rightChars="112" w:right="246"/>
              <w:jc w:val="right"/>
              <w:rPr>
                <w:sz w:val="21"/>
                <w:szCs w:val="20"/>
              </w:rPr>
            </w:pPr>
            <w:r>
              <w:rPr>
                <w:rFonts w:hint="eastAsia"/>
                <w:sz w:val="21"/>
                <w:szCs w:val="20"/>
              </w:rPr>
              <w:t>950</w:t>
            </w:r>
          </w:p>
        </w:tc>
      </w:tr>
      <w:tr w:rsidR="00071BAE" w:rsidRPr="004C3B50" w14:paraId="2D85FE48" w14:textId="77777777" w:rsidTr="004C3B50">
        <w:trPr>
          <w:jc w:val="center"/>
        </w:trPr>
        <w:tc>
          <w:tcPr>
            <w:tcW w:w="1928" w:type="dxa"/>
            <w:shd w:val="clear" w:color="auto" w:fill="auto"/>
          </w:tcPr>
          <w:p w14:paraId="5DCC0694" w14:textId="77777777" w:rsidR="00071BAE" w:rsidRPr="004C3B50" w:rsidRDefault="00071BAE" w:rsidP="00071BAE">
            <w:pPr>
              <w:ind w:leftChars="27" w:left="59"/>
              <w:rPr>
                <w:sz w:val="20"/>
                <w:szCs w:val="20"/>
              </w:rPr>
            </w:pPr>
            <w:r w:rsidRPr="004C3B50">
              <w:rPr>
                <w:rFonts w:hint="eastAsia"/>
                <w:sz w:val="20"/>
                <w:szCs w:val="20"/>
              </w:rPr>
              <w:t>迅速診断</w:t>
            </w:r>
          </w:p>
        </w:tc>
        <w:tc>
          <w:tcPr>
            <w:tcW w:w="1304" w:type="dxa"/>
            <w:shd w:val="clear" w:color="auto" w:fill="auto"/>
            <w:vAlign w:val="center"/>
          </w:tcPr>
          <w:p w14:paraId="7725354D" w14:textId="77777777" w:rsidR="00071BAE" w:rsidRPr="00FB4D2C" w:rsidRDefault="00235210" w:rsidP="00071BAE">
            <w:pPr>
              <w:ind w:leftChars="0" w:left="0" w:rightChars="112" w:right="246"/>
              <w:jc w:val="right"/>
              <w:rPr>
                <w:sz w:val="21"/>
                <w:szCs w:val="20"/>
              </w:rPr>
            </w:pPr>
            <w:r>
              <w:rPr>
                <w:rFonts w:hint="eastAsia"/>
                <w:sz w:val="21"/>
                <w:szCs w:val="20"/>
              </w:rPr>
              <w:t>506</w:t>
            </w:r>
          </w:p>
        </w:tc>
        <w:tc>
          <w:tcPr>
            <w:tcW w:w="1304" w:type="dxa"/>
            <w:shd w:val="clear" w:color="auto" w:fill="auto"/>
            <w:vAlign w:val="center"/>
          </w:tcPr>
          <w:p w14:paraId="697ACD7F" w14:textId="77777777" w:rsidR="00071BAE" w:rsidRPr="00FB4D2C" w:rsidRDefault="00D33580" w:rsidP="00071BAE">
            <w:pPr>
              <w:ind w:leftChars="0" w:left="0" w:rightChars="112" w:right="246"/>
              <w:jc w:val="right"/>
              <w:rPr>
                <w:sz w:val="21"/>
                <w:szCs w:val="20"/>
              </w:rPr>
            </w:pPr>
            <w:r>
              <w:rPr>
                <w:rFonts w:hint="eastAsia"/>
                <w:sz w:val="21"/>
                <w:szCs w:val="20"/>
              </w:rPr>
              <w:t>114</w:t>
            </w:r>
          </w:p>
        </w:tc>
        <w:tc>
          <w:tcPr>
            <w:tcW w:w="1304" w:type="dxa"/>
            <w:shd w:val="clear" w:color="auto" w:fill="auto"/>
            <w:vAlign w:val="center"/>
          </w:tcPr>
          <w:p w14:paraId="272A6B29" w14:textId="77777777" w:rsidR="00071BAE" w:rsidRPr="00FB4D2C" w:rsidRDefault="005F625B" w:rsidP="00071BAE">
            <w:pPr>
              <w:ind w:leftChars="0" w:left="0" w:rightChars="112" w:right="246"/>
              <w:jc w:val="right"/>
              <w:rPr>
                <w:sz w:val="21"/>
                <w:szCs w:val="20"/>
              </w:rPr>
            </w:pPr>
            <w:r>
              <w:rPr>
                <w:rFonts w:hint="eastAsia"/>
                <w:sz w:val="21"/>
                <w:szCs w:val="20"/>
              </w:rPr>
              <w:t>344</w:t>
            </w:r>
          </w:p>
        </w:tc>
        <w:tc>
          <w:tcPr>
            <w:tcW w:w="1304" w:type="dxa"/>
            <w:shd w:val="clear" w:color="auto" w:fill="auto"/>
            <w:vAlign w:val="center"/>
          </w:tcPr>
          <w:p w14:paraId="215DDE8F" w14:textId="77777777" w:rsidR="00071BAE" w:rsidRPr="00FB4D2C" w:rsidRDefault="0027531A" w:rsidP="00440909">
            <w:pPr>
              <w:ind w:leftChars="0" w:left="0" w:rightChars="112" w:right="246"/>
              <w:jc w:val="right"/>
              <w:rPr>
                <w:sz w:val="21"/>
                <w:szCs w:val="20"/>
              </w:rPr>
            </w:pPr>
            <w:r>
              <w:rPr>
                <w:rFonts w:hint="eastAsia"/>
                <w:sz w:val="21"/>
                <w:szCs w:val="20"/>
              </w:rPr>
              <w:t>286</w:t>
            </w:r>
          </w:p>
        </w:tc>
        <w:tc>
          <w:tcPr>
            <w:tcW w:w="1304" w:type="dxa"/>
            <w:shd w:val="clear" w:color="auto" w:fill="auto"/>
            <w:vAlign w:val="center"/>
          </w:tcPr>
          <w:p w14:paraId="292FE58C" w14:textId="77777777" w:rsidR="00071BAE" w:rsidRPr="00FB4D2C" w:rsidRDefault="00314FC3" w:rsidP="00071BAE">
            <w:pPr>
              <w:ind w:leftChars="0" w:left="0" w:rightChars="112" w:right="246"/>
              <w:jc w:val="right"/>
              <w:rPr>
                <w:sz w:val="21"/>
                <w:szCs w:val="20"/>
              </w:rPr>
            </w:pPr>
            <w:r>
              <w:rPr>
                <w:rFonts w:hint="eastAsia"/>
                <w:sz w:val="21"/>
                <w:szCs w:val="20"/>
              </w:rPr>
              <w:t>65</w:t>
            </w:r>
          </w:p>
        </w:tc>
      </w:tr>
      <w:tr w:rsidR="00071BAE" w:rsidRPr="004C3B50" w14:paraId="6F23E292" w14:textId="77777777" w:rsidTr="004C3B50">
        <w:trPr>
          <w:jc w:val="center"/>
        </w:trPr>
        <w:tc>
          <w:tcPr>
            <w:tcW w:w="1928" w:type="dxa"/>
            <w:shd w:val="clear" w:color="auto" w:fill="auto"/>
          </w:tcPr>
          <w:p w14:paraId="0878E282" w14:textId="77777777" w:rsidR="00071BAE" w:rsidRPr="004C3B50" w:rsidRDefault="00071BAE" w:rsidP="00071BAE">
            <w:pPr>
              <w:tabs>
                <w:tab w:val="left" w:pos="720"/>
              </w:tabs>
              <w:ind w:leftChars="27" w:left="59"/>
              <w:rPr>
                <w:sz w:val="20"/>
                <w:szCs w:val="20"/>
              </w:rPr>
            </w:pPr>
            <w:r w:rsidRPr="004C3B50">
              <w:rPr>
                <w:rFonts w:hint="eastAsia"/>
                <w:sz w:val="20"/>
                <w:szCs w:val="20"/>
              </w:rPr>
              <w:t>細胞診</w:t>
            </w:r>
          </w:p>
        </w:tc>
        <w:tc>
          <w:tcPr>
            <w:tcW w:w="1304" w:type="dxa"/>
            <w:shd w:val="clear" w:color="auto" w:fill="auto"/>
            <w:vAlign w:val="center"/>
          </w:tcPr>
          <w:p w14:paraId="20963A3E" w14:textId="77777777" w:rsidR="00071BAE" w:rsidRPr="00FB4D2C" w:rsidRDefault="00235210" w:rsidP="00071BAE">
            <w:pPr>
              <w:ind w:leftChars="0" w:left="0" w:rightChars="112" w:right="246"/>
              <w:jc w:val="right"/>
              <w:rPr>
                <w:sz w:val="21"/>
                <w:szCs w:val="20"/>
              </w:rPr>
            </w:pPr>
            <w:r>
              <w:rPr>
                <w:rFonts w:hint="eastAsia"/>
                <w:sz w:val="21"/>
                <w:szCs w:val="20"/>
              </w:rPr>
              <w:t>8741</w:t>
            </w:r>
          </w:p>
        </w:tc>
        <w:tc>
          <w:tcPr>
            <w:tcW w:w="1304" w:type="dxa"/>
            <w:shd w:val="clear" w:color="auto" w:fill="auto"/>
            <w:vAlign w:val="center"/>
          </w:tcPr>
          <w:p w14:paraId="3E452C06" w14:textId="77777777" w:rsidR="00071BAE" w:rsidRPr="00FB4D2C" w:rsidRDefault="00D33580" w:rsidP="00071BAE">
            <w:pPr>
              <w:ind w:leftChars="0" w:left="0" w:rightChars="112" w:right="246"/>
              <w:jc w:val="right"/>
              <w:rPr>
                <w:sz w:val="21"/>
                <w:szCs w:val="20"/>
              </w:rPr>
            </w:pPr>
            <w:r>
              <w:rPr>
                <w:rFonts w:hint="eastAsia"/>
                <w:sz w:val="21"/>
                <w:szCs w:val="20"/>
              </w:rPr>
              <w:t>2044</w:t>
            </w:r>
          </w:p>
        </w:tc>
        <w:tc>
          <w:tcPr>
            <w:tcW w:w="1304" w:type="dxa"/>
            <w:shd w:val="clear" w:color="auto" w:fill="auto"/>
            <w:vAlign w:val="center"/>
          </w:tcPr>
          <w:p w14:paraId="7EB6B14D" w14:textId="77777777" w:rsidR="00071BAE" w:rsidRPr="00FB4D2C" w:rsidRDefault="009E1593" w:rsidP="00071BAE">
            <w:pPr>
              <w:ind w:leftChars="0" w:left="0" w:rightChars="112" w:right="246"/>
              <w:jc w:val="right"/>
              <w:rPr>
                <w:sz w:val="21"/>
                <w:szCs w:val="20"/>
              </w:rPr>
            </w:pPr>
            <w:r>
              <w:rPr>
                <w:rFonts w:hint="eastAsia"/>
                <w:sz w:val="21"/>
                <w:szCs w:val="20"/>
              </w:rPr>
              <w:t>3526</w:t>
            </w:r>
          </w:p>
        </w:tc>
        <w:tc>
          <w:tcPr>
            <w:tcW w:w="1304" w:type="dxa"/>
            <w:shd w:val="clear" w:color="auto" w:fill="auto"/>
            <w:vAlign w:val="center"/>
          </w:tcPr>
          <w:p w14:paraId="41BCCFFB" w14:textId="77777777" w:rsidR="00071BAE" w:rsidRPr="00FB4D2C" w:rsidRDefault="0027531A" w:rsidP="00071BAE">
            <w:pPr>
              <w:ind w:leftChars="0" w:left="0" w:rightChars="112" w:right="246"/>
              <w:jc w:val="right"/>
              <w:rPr>
                <w:sz w:val="21"/>
                <w:szCs w:val="20"/>
              </w:rPr>
            </w:pPr>
            <w:r>
              <w:rPr>
                <w:rFonts w:hint="eastAsia"/>
                <w:sz w:val="21"/>
                <w:szCs w:val="20"/>
              </w:rPr>
              <w:t>2448</w:t>
            </w:r>
          </w:p>
        </w:tc>
        <w:tc>
          <w:tcPr>
            <w:tcW w:w="1304" w:type="dxa"/>
            <w:shd w:val="clear" w:color="auto" w:fill="auto"/>
            <w:vAlign w:val="center"/>
          </w:tcPr>
          <w:p w14:paraId="0383B784" w14:textId="77777777" w:rsidR="00071BAE" w:rsidRPr="00FB4D2C" w:rsidRDefault="00314FC3" w:rsidP="00071BAE">
            <w:pPr>
              <w:ind w:leftChars="0" w:left="0" w:rightChars="112" w:right="246"/>
              <w:jc w:val="right"/>
              <w:rPr>
                <w:sz w:val="21"/>
                <w:szCs w:val="20"/>
              </w:rPr>
            </w:pPr>
            <w:r>
              <w:rPr>
                <w:rFonts w:hint="eastAsia"/>
                <w:sz w:val="21"/>
                <w:szCs w:val="20"/>
              </w:rPr>
              <w:t>1750</w:t>
            </w:r>
          </w:p>
        </w:tc>
      </w:tr>
      <w:tr w:rsidR="00071BAE" w:rsidRPr="004C3B50" w14:paraId="3FBDB5C4" w14:textId="77777777" w:rsidTr="004C3B50">
        <w:trPr>
          <w:jc w:val="center"/>
        </w:trPr>
        <w:tc>
          <w:tcPr>
            <w:tcW w:w="1928" w:type="dxa"/>
            <w:shd w:val="clear" w:color="auto" w:fill="auto"/>
          </w:tcPr>
          <w:p w14:paraId="4EB7EDE7" w14:textId="77777777" w:rsidR="00071BAE" w:rsidRPr="004C3B50" w:rsidRDefault="00071BAE" w:rsidP="007049B1">
            <w:pPr>
              <w:ind w:leftChars="27" w:left="59"/>
              <w:rPr>
                <w:sz w:val="20"/>
                <w:szCs w:val="20"/>
              </w:rPr>
            </w:pPr>
            <w:r w:rsidRPr="004C3B50">
              <w:rPr>
                <w:rFonts w:hint="eastAsia"/>
                <w:sz w:val="20"/>
                <w:szCs w:val="20"/>
              </w:rPr>
              <w:t>病理解剖</w:t>
            </w:r>
          </w:p>
        </w:tc>
        <w:tc>
          <w:tcPr>
            <w:tcW w:w="1304" w:type="dxa"/>
            <w:shd w:val="clear" w:color="auto" w:fill="auto"/>
            <w:vAlign w:val="center"/>
          </w:tcPr>
          <w:p w14:paraId="012EA24B" w14:textId="77777777" w:rsidR="00071BAE" w:rsidRPr="00FB4D2C" w:rsidRDefault="00235210" w:rsidP="00071BAE">
            <w:pPr>
              <w:ind w:leftChars="0" w:left="0" w:rightChars="112" w:right="246"/>
              <w:jc w:val="right"/>
              <w:rPr>
                <w:sz w:val="21"/>
                <w:szCs w:val="20"/>
              </w:rPr>
            </w:pPr>
            <w:r>
              <w:rPr>
                <w:rFonts w:hint="eastAsia"/>
                <w:sz w:val="21"/>
                <w:szCs w:val="20"/>
              </w:rPr>
              <w:t>36</w:t>
            </w:r>
          </w:p>
        </w:tc>
        <w:tc>
          <w:tcPr>
            <w:tcW w:w="1304" w:type="dxa"/>
            <w:shd w:val="clear" w:color="auto" w:fill="auto"/>
            <w:vAlign w:val="center"/>
          </w:tcPr>
          <w:p w14:paraId="7514D5E2" w14:textId="77777777" w:rsidR="00071BAE" w:rsidRPr="00FB4D2C" w:rsidRDefault="0079523F" w:rsidP="00071BAE">
            <w:pPr>
              <w:ind w:leftChars="0" w:left="0" w:rightChars="112" w:right="246"/>
              <w:jc w:val="right"/>
              <w:rPr>
                <w:sz w:val="21"/>
                <w:szCs w:val="20"/>
              </w:rPr>
            </w:pPr>
            <w:r>
              <w:rPr>
                <w:rFonts w:hint="eastAsia"/>
                <w:sz w:val="21"/>
                <w:szCs w:val="20"/>
              </w:rPr>
              <w:t>18(</w:t>
            </w:r>
            <w:r w:rsidR="005F625B">
              <w:rPr>
                <w:rFonts w:hint="eastAsia"/>
                <w:sz w:val="21"/>
                <w:szCs w:val="20"/>
              </w:rPr>
              <w:t>9</w:t>
            </w:r>
            <w:r>
              <w:rPr>
                <w:rFonts w:hint="eastAsia"/>
                <w:sz w:val="21"/>
                <w:szCs w:val="20"/>
              </w:rPr>
              <w:t>)</w:t>
            </w:r>
          </w:p>
        </w:tc>
        <w:tc>
          <w:tcPr>
            <w:tcW w:w="1304" w:type="dxa"/>
            <w:shd w:val="clear" w:color="auto" w:fill="auto"/>
            <w:vAlign w:val="center"/>
          </w:tcPr>
          <w:p w14:paraId="3B5E399C" w14:textId="77777777" w:rsidR="00071BAE" w:rsidRPr="00FB4D2C" w:rsidRDefault="005F625B" w:rsidP="00071BAE">
            <w:pPr>
              <w:ind w:leftChars="0" w:left="0" w:rightChars="112" w:right="246"/>
              <w:jc w:val="right"/>
              <w:rPr>
                <w:sz w:val="21"/>
                <w:szCs w:val="20"/>
              </w:rPr>
            </w:pPr>
            <w:r>
              <w:rPr>
                <w:rFonts w:hint="eastAsia"/>
                <w:sz w:val="21"/>
                <w:szCs w:val="20"/>
              </w:rPr>
              <w:t>4</w:t>
            </w:r>
          </w:p>
        </w:tc>
        <w:tc>
          <w:tcPr>
            <w:tcW w:w="1304" w:type="dxa"/>
            <w:shd w:val="clear" w:color="auto" w:fill="auto"/>
            <w:vAlign w:val="center"/>
          </w:tcPr>
          <w:p w14:paraId="28D4FA74" w14:textId="77777777" w:rsidR="00071BAE" w:rsidRPr="00FB4D2C" w:rsidRDefault="0027531A" w:rsidP="00071BAE">
            <w:pPr>
              <w:ind w:leftChars="0" w:left="0" w:rightChars="112" w:right="246"/>
              <w:jc w:val="right"/>
              <w:rPr>
                <w:sz w:val="21"/>
                <w:szCs w:val="20"/>
              </w:rPr>
            </w:pPr>
            <w:r>
              <w:rPr>
                <w:rFonts w:hint="eastAsia"/>
                <w:sz w:val="21"/>
                <w:szCs w:val="20"/>
              </w:rPr>
              <w:t>37</w:t>
            </w:r>
          </w:p>
        </w:tc>
        <w:tc>
          <w:tcPr>
            <w:tcW w:w="1304" w:type="dxa"/>
            <w:shd w:val="clear" w:color="auto" w:fill="auto"/>
            <w:vAlign w:val="center"/>
          </w:tcPr>
          <w:p w14:paraId="0D98F362" w14:textId="77777777" w:rsidR="00071BAE" w:rsidRPr="00FB4D2C" w:rsidRDefault="0079523F" w:rsidP="00071BAE">
            <w:pPr>
              <w:ind w:leftChars="0" w:left="0" w:rightChars="112" w:right="246"/>
              <w:jc w:val="right"/>
              <w:rPr>
                <w:sz w:val="21"/>
                <w:szCs w:val="20"/>
              </w:rPr>
            </w:pPr>
            <w:r>
              <w:rPr>
                <w:rFonts w:hint="eastAsia"/>
                <w:sz w:val="21"/>
                <w:szCs w:val="20"/>
              </w:rPr>
              <w:t>9(</w:t>
            </w:r>
            <w:r w:rsidR="009708CB">
              <w:rPr>
                <w:rFonts w:hint="eastAsia"/>
                <w:sz w:val="21"/>
                <w:szCs w:val="20"/>
              </w:rPr>
              <w:t>4.5</w:t>
            </w:r>
            <w:r>
              <w:rPr>
                <w:rFonts w:hint="eastAsia"/>
                <w:sz w:val="21"/>
                <w:szCs w:val="20"/>
              </w:rPr>
              <w:t>)</w:t>
            </w:r>
          </w:p>
        </w:tc>
      </w:tr>
    </w:tbl>
    <w:p w14:paraId="6BF2FEC3" w14:textId="77777777" w:rsidR="00071BAE" w:rsidRPr="004C3B50" w:rsidRDefault="00071BAE" w:rsidP="004C3B50">
      <w:pPr>
        <w:ind w:leftChars="194" w:left="695" w:hangingChars="134" w:hanging="268"/>
        <w:textAlignment w:val="baselin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304"/>
        <w:gridCol w:w="1304"/>
        <w:gridCol w:w="1304"/>
        <w:gridCol w:w="1304"/>
        <w:gridCol w:w="1304"/>
      </w:tblGrid>
      <w:tr w:rsidR="00071BAE" w:rsidRPr="004C3B50" w14:paraId="39C9E65F" w14:textId="77777777" w:rsidTr="004C3B50">
        <w:trPr>
          <w:jc w:val="center"/>
        </w:trPr>
        <w:tc>
          <w:tcPr>
            <w:tcW w:w="1928" w:type="dxa"/>
            <w:shd w:val="clear" w:color="auto" w:fill="auto"/>
          </w:tcPr>
          <w:p w14:paraId="64246185" w14:textId="77777777" w:rsidR="00071BAE" w:rsidRPr="004C3B50" w:rsidRDefault="00071BAE" w:rsidP="00071BAE">
            <w:pPr>
              <w:ind w:left="156"/>
              <w:rPr>
                <w:sz w:val="20"/>
                <w:szCs w:val="20"/>
              </w:rPr>
            </w:pPr>
          </w:p>
        </w:tc>
        <w:tc>
          <w:tcPr>
            <w:tcW w:w="1304" w:type="dxa"/>
            <w:shd w:val="clear" w:color="auto" w:fill="auto"/>
          </w:tcPr>
          <w:p w14:paraId="62BE0DB2" w14:textId="77777777" w:rsidR="00071BAE" w:rsidRPr="004C3B50" w:rsidRDefault="00B34F80" w:rsidP="00071BAE">
            <w:pPr>
              <w:ind w:leftChars="0" w:left="0"/>
              <w:jc w:val="center"/>
              <w:rPr>
                <w:sz w:val="20"/>
                <w:szCs w:val="20"/>
              </w:rPr>
            </w:pPr>
            <w:r>
              <w:rPr>
                <w:rFonts w:hint="eastAsia"/>
                <w:sz w:val="20"/>
                <w:szCs w:val="20"/>
              </w:rPr>
              <w:t>四国こどもとおとな</w:t>
            </w:r>
          </w:p>
        </w:tc>
        <w:tc>
          <w:tcPr>
            <w:tcW w:w="1304" w:type="dxa"/>
            <w:shd w:val="clear" w:color="auto" w:fill="auto"/>
          </w:tcPr>
          <w:p w14:paraId="30205276" w14:textId="77777777" w:rsidR="00071BAE" w:rsidRPr="004C3B50" w:rsidRDefault="00B34F80" w:rsidP="00071BAE">
            <w:pPr>
              <w:ind w:leftChars="0" w:left="0"/>
              <w:jc w:val="center"/>
              <w:rPr>
                <w:sz w:val="20"/>
                <w:szCs w:val="20"/>
              </w:rPr>
            </w:pPr>
            <w:r>
              <w:rPr>
                <w:rFonts w:hint="eastAsia"/>
                <w:sz w:val="20"/>
                <w:szCs w:val="20"/>
              </w:rPr>
              <w:t>四国中央</w:t>
            </w:r>
            <w:r w:rsidR="00071BAE" w:rsidRPr="004C3B50">
              <w:rPr>
                <w:rFonts w:hint="eastAsia"/>
                <w:sz w:val="20"/>
                <w:szCs w:val="20"/>
              </w:rPr>
              <w:t>病院</w:t>
            </w:r>
          </w:p>
        </w:tc>
        <w:tc>
          <w:tcPr>
            <w:tcW w:w="1304" w:type="dxa"/>
            <w:shd w:val="clear" w:color="auto" w:fill="auto"/>
          </w:tcPr>
          <w:p w14:paraId="630848D0" w14:textId="77777777" w:rsidR="00071BAE" w:rsidRPr="004C3B50" w:rsidRDefault="00B34F80" w:rsidP="00071BAE">
            <w:pPr>
              <w:ind w:leftChars="0" w:left="0"/>
              <w:jc w:val="center"/>
              <w:rPr>
                <w:sz w:val="20"/>
                <w:szCs w:val="20"/>
              </w:rPr>
            </w:pPr>
            <w:r>
              <w:rPr>
                <w:sz w:val="20"/>
                <w:szCs w:val="20"/>
              </w:rPr>
              <w:t>明石医療センター</w:t>
            </w:r>
          </w:p>
        </w:tc>
        <w:tc>
          <w:tcPr>
            <w:tcW w:w="1304" w:type="dxa"/>
            <w:shd w:val="clear" w:color="auto" w:fill="auto"/>
          </w:tcPr>
          <w:p w14:paraId="4FDE4C7F" w14:textId="77777777" w:rsidR="00071BAE" w:rsidRPr="004C3B50" w:rsidRDefault="00B34F80" w:rsidP="00071BAE">
            <w:pPr>
              <w:ind w:leftChars="0" w:left="0"/>
              <w:jc w:val="center"/>
              <w:rPr>
                <w:sz w:val="20"/>
                <w:szCs w:val="20"/>
              </w:rPr>
            </w:pPr>
            <w:r>
              <w:rPr>
                <w:sz w:val="20"/>
                <w:szCs w:val="20"/>
              </w:rPr>
              <w:t>西脇市立西脇病院</w:t>
            </w:r>
          </w:p>
        </w:tc>
        <w:tc>
          <w:tcPr>
            <w:tcW w:w="1304" w:type="dxa"/>
            <w:shd w:val="clear" w:color="auto" w:fill="auto"/>
          </w:tcPr>
          <w:p w14:paraId="1E29846C" w14:textId="77777777" w:rsidR="00071BAE" w:rsidRPr="004C3B50" w:rsidRDefault="00B34F80" w:rsidP="00071BAE">
            <w:pPr>
              <w:ind w:leftChars="0" w:left="0"/>
              <w:jc w:val="center"/>
              <w:rPr>
                <w:sz w:val="20"/>
                <w:szCs w:val="20"/>
              </w:rPr>
            </w:pPr>
            <w:r>
              <w:rPr>
                <w:sz w:val="20"/>
                <w:szCs w:val="20"/>
              </w:rPr>
              <w:t>厚生連高岡病院</w:t>
            </w:r>
          </w:p>
        </w:tc>
      </w:tr>
      <w:tr w:rsidR="00071BAE" w:rsidRPr="004C3B50" w14:paraId="0F9C695E" w14:textId="77777777" w:rsidTr="004C3B50">
        <w:trPr>
          <w:jc w:val="center"/>
        </w:trPr>
        <w:tc>
          <w:tcPr>
            <w:tcW w:w="1928" w:type="dxa"/>
            <w:shd w:val="clear" w:color="auto" w:fill="auto"/>
          </w:tcPr>
          <w:p w14:paraId="11979AC3" w14:textId="77777777" w:rsidR="00071BAE" w:rsidRPr="004C3B50" w:rsidRDefault="00071BAE" w:rsidP="00071BAE">
            <w:pPr>
              <w:ind w:leftChars="27" w:left="59"/>
              <w:rPr>
                <w:sz w:val="20"/>
                <w:szCs w:val="20"/>
              </w:rPr>
            </w:pPr>
            <w:r w:rsidRPr="004C3B50">
              <w:rPr>
                <w:rFonts w:hint="eastAsia"/>
                <w:sz w:val="20"/>
                <w:szCs w:val="20"/>
              </w:rPr>
              <w:t>病床数</w:t>
            </w:r>
          </w:p>
        </w:tc>
        <w:tc>
          <w:tcPr>
            <w:tcW w:w="1304" w:type="dxa"/>
            <w:shd w:val="clear" w:color="auto" w:fill="auto"/>
            <w:vAlign w:val="center"/>
          </w:tcPr>
          <w:p w14:paraId="0018F2ED" w14:textId="77777777" w:rsidR="00071BAE" w:rsidRPr="00FB4D2C" w:rsidRDefault="008007D5" w:rsidP="00071BAE">
            <w:pPr>
              <w:ind w:left="156" w:rightChars="112" w:right="246"/>
              <w:jc w:val="right"/>
              <w:rPr>
                <w:sz w:val="21"/>
                <w:szCs w:val="20"/>
              </w:rPr>
            </w:pPr>
            <w:r>
              <w:rPr>
                <w:rFonts w:hint="eastAsia"/>
                <w:sz w:val="21"/>
                <w:szCs w:val="20"/>
              </w:rPr>
              <w:t>667</w:t>
            </w:r>
          </w:p>
        </w:tc>
        <w:tc>
          <w:tcPr>
            <w:tcW w:w="1304" w:type="dxa"/>
            <w:shd w:val="clear" w:color="auto" w:fill="auto"/>
            <w:vAlign w:val="center"/>
          </w:tcPr>
          <w:p w14:paraId="582C1788" w14:textId="77777777" w:rsidR="00071BAE" w:rsidRPr="00FB4D2C" w:rsidRDefault="00071BAE" w:rsidP="00071BAE">
            <w:pPr>
              <w:ind w:leftChars="0" w:left="0" w:rightChars="112" w:right="246"/>
              <w:jc w:val="right"/>
              <w:rPr>
                <w:sz w:val="21"/>
                <w:szCs w:val="20"/>
              </w:rPr>
            </w:pPr>
            <w:r w:rsidRPr="00FB4D2C">
              <w:rPr>
                <w:rFonts w:hint="eastAsia"/>
                <w:sz w:val="21"/>
                <w:szCs w:val="20"/>
              </w:rPr>
              <w:t>22</w:t>
            </w:r>
            <w:r w:rsidR="00C11D13">
              <w:rPr>
                <w:rFonts w:hint="eastAsia"/>
                <w:sz w:val="21"/>
                <w:szCs w:val="20"/>
              </w:rPr>
              <w:t>9</w:t>
            </w:r>
          </w:p>
        </w:tc>
        <w:tc>
          <w:tcPr>
            <w:tcW w:w="1304" w:type="dxa"/>
            <w:shd w:val="clear" w:color="auto" w:fill="auto"/>
            <w:vAlign w:val="center"/>
          </w:tcPr>
          <w:p w14:paraId="2E8FA768" w14:textId="77777777" w:rsidR="00071BAE" w:rsidRPr="004C3B50" w:rsidRDefault="005E2B4B" w:rsidP="00071BAE">
            <w:pPr>
              <w:ind w:leftChars="0" w:left="0" w:rightChars="112" w:right="246"/>
              <w:jc w:val="right"/>
              <w:rPr>
                <w:sz w:val="20"/>
                <w:szCs w:val="20"/>
              </w:rPr>
            </w:pPr>
            <w:r>
              <w:rPr>
                <w:rFonts w:hint="eastAsia"/>
                <w:sz w:val="20"/>
                <w:szCs w:val="20"/>
              </w:rPr>
              <w:t>382</w:t>
            </w:r>
          </w:p>
        </w:tc>
        <w:tc>
          <w:tcPr>
            <w:tcW w:w="1304" w:type="dxa"/>
            <w:shd w:val="clear" w:color="auto" w:fill="auto"/>
            <w:vAlign w:val="center"/>
          </w:tcPr>
          <w:p w14:paraId="58161094" w14:textId="77777777" w:rsidR="00071BAE" w:rsidRPr="004C3B50" w:rsidRDefault="00E81FD0" w:rsidP="00071BAE">
            <w:pPr>
              <w:ind w:leftChars="0" w:left="0" w:rightChars="112" w:right="246"/>
              <w:jc w:val="right"/>
              <w:rPr>
                <w:sz w:val="20"/>
                <w:szCs w:val="20"/>
              </w:rPr>
            </w:pPr>
            <w:r>
              <w:rPr>
                <w:rFonts w:hint="eastAsia"/>
                <w:sz w:val="20"/>
                <w:szCs w:val="20"/>
              </w:rPr>
              <w:t>320</w:t>
            </w:r>
          </w:p>
        </w:tc>
        <w:tc>
          <w:tcPr>
            <w:tcW w:w="1304" w:type="dxa"/>
            <w:shd w:val="clear" w:color="auto" w:fill="auto"/>
            <w:vAlign w:val="center"/>
          </w:tcPr>
          <w:p w14:paraId="6186E8C3" w14:textId="77777777" w:rsidR="00071BAE" w:rsidRPr="004C3B50" w:rsidRDefault="00E540B6" w:rsidP="00071BAE">
            <w:pPr>
              <w:ind w:leftChars="0" w:left="0" w:rightChars="112" w:right="246"/>
              <w:jc w:val="right"/>
              <w:rPr>
                <w:sz w:val="20"/>
                <w:szCs w:val="20"/>
              </w:rPr>
            </w:pPr>
            <w:r>
              <w:rPr>
                <w:rFonts w:hint="eastAsia"/>
                <w:sz w:val="20"/>
                <w:szCs w:val="20"/>
              </w:rPr>
              <w:t>562</w:t>
            </w:r>
          </w:p>
        </w:tc>
      </w:tr>
      <w:tr w:rsidR="00071BAE" w:rsidRPr="004C3B50" w14:paraId="53D18869" w14:textId="77777777" w:rsidTr="004C3B50">
        <w:trPr>
          <w:jc w:val="center"/>
        </w:trPr>
        <w:tc>
          <w:tcPr>
            <w:tcW w:w="1928" w:type="dxa"/>
            <w:shd w:val="clear" w:color="auto" w:fill="auto"/>
          </w:tcPr>
          <w:p w14:paraId="7E82FD88" w14:textId="77777777" w:rsidR="00071BAE" w:rsidRPr="004C3B50" w:rsidRDefault="00071BAE" w:rsidP="00071BAE">
            <w:pPr>
              <w:ind w:leftChars="27" w:left="59"/>
              <w:rPr>
                <w:sz w:val="20"/>
                <w:szCs w:val="20"/>
              </w:rPr>
            </w:pPr>
            <w:r w:rsidRPr="004C3B50">
              <w:rPr>
                <w:rFonts w:hint="eastAsia"/>
                <w:sz w:val="20"/>
                <w:szCs w:val="20"/>
              </w:rPr>
              <w:t>専任病理医数</w:t>
            </w:r>
          </w:p>
        </w:tc>
        <w:tc>
          <w:tcPr>
            <w:tcW w:w="1304" w:type="dxa"/>
            <w:shd w:val="clear" w:color="auto" w:fill="auto"/>
            <w:vAlign w:val="center"/>
          </w:tcPr>
          <w:p w14:paraId="02454811" w14:textId="77777777" w:rsidR="00071BAE" w:rsidRPr="00FB4D2C" w:rsidRDefault="00445778" w:rsidP="00445778">
            <w:pPr>
              <w:ind w:left="156" w:rightChars="112" w:right="246"/>
              <w:jc w:val="right"/>
              <w:rPr>
                <w:sz w:val="21"/>
                <w:szCs w:val="20"/>
              </w:rPr>
            </w:pPr>
            <w:r>
              <w:rPr>
                <w:rFonts w:hint="eastAsia"/>
                <w:sz w:val="21"/>
                <w:szCs w:val="20"/>
              </w:rPr>
              <w:t>0.5</w:t>
            </w:r>
          </w:p>
        </w:tc>
        <w:tc>
          <w:tcPr>
            <w:tcW w:w="1304" w:type="dxa"/>
            <w:shd w:val="clear" w:color="auto" w:fill="auto"/>
            <w:vAlign w:val="center"/>
          </w:tcPr>
          <w:p w14:paraId="36EA58D1" w14:textId="77777777" w:rsidR="00071BAE" w:rsidRPr="00FB4D2C" w:rsidRDefault="00C11D13" w:rsidP="00071BAE">
            <w:pPr>
              <w:ind w:leftChars="0" w:left="0" w:rightChars="112" w:right="246"/>
              <w:jc w:val="right"/>
              <w:rPr>
                <w:sz w:val="21"/>
                <w:szCs w:val="20"/>
              </w:rPr>
            </w:pPr>
            <w:r>
              <w:rPr>
                <w:rFonts w:hint="eastAsia"/>
                <w:sz w:val="21"/>
                <w:szCs w:val="20"/>
              </w:rPr>
              <w:t>1</w:t>
            </w:r>
          </w:p>
        </w:tc>
        <w:tc>
          <w:tcPr>
            <w:tcW w:w="1304" w:type="dxa"/>
            <w:shd w:val="clear" w:color="auto" w:fill="auto"/>
            <w:vAlign w:val="center"/>
          </w:tcPr>
          <w:p w14:paraId="575E1CF3" w14:textId="77777777" w:rsidR="00071BAE" w:rsidRPr="004C3B50" w:rsidRDefault="005E2B4B" w:rsidP="00071BAE">
            <w:pPr>
              <w:ind w:leftChars="0" w:left="0" w:rightChars="112" w:right="246"/>
              <w:jc w:val="right"/>
              <w:rPr>
                <w:sz w:val="20"/>
                <w:szCs w:val="20"/>
              </w:rPr>
            </w:pPr>
            <w:r>
              <w:rPr>
                <w:rFonts w:hint="eastAsia"/>
                <w:sz w:val="20"/>
                <w:szCs w:val="20"/>
              </w:rPr>
              <w:t>0.3</w:t>
            </w:r>
          </w:p>
        </w:tc>
        <w:tc>
          <w:tcPr>
            <w:tcW w:w="1304" w:type="dxa"/>
            <w:shd w:val="clear" w:color="auto" w:fill="auto"/>
            <w:vAlign w:val="center"/>
          </w:tcPr>
          <w:p w14:paraId="50896AA5" w14:textId="77777777" w:rsidR="00071BAE" w:rsidRPr="004C3B50" w:rsidRDefault="00ED6957" w:rsidP="00071BAE">
            <w:pPr>
              <w:ind w:leftChars="0" w:left="0" w:rightChars="112" w:right="246"/>
              <w:jc w:val="right"/>
              <w:rPr>
                <w:sz w:val="20"/>
                <w:szCs w:val="20"/>
              </w:rPr>
            </w:pPr>
            <w:r>
              <w:rPr>
                <w:rFonts w:hint="eastAsia"/>
                <w:sz w:val="20"/>
                <w:szCs w:val="20"/>
              </w:rPr>
              <w:t>0.5</w:t>
            </w:r>
          </w:p>
        </w:tc>
        <w:tc>
          <w:tcPr>
            <w:tcW w:w="1304" w:type="dxa"/>
            <w:shd w:val="clear" w:color="auto" w:fill="auto"/>
            <w:vAlign w:val="center"/>
          </w:tcPr>
          <w:p w14:paraId="42CD2A03" w14:textId="77777777" w:rsidR="00071BAE" w:rsidRPr="004C3B50" w:rsidRDefault="00E540B6" w:rsidP="00071BAE">
            <w:pPr>
              <w:ind w:leftChars="0" w:left="0" w:rightChars="112" w:right="246"/>
              <w:jc w:val="right"/>
              <w:rPr>
                <w:sz w:val="20"/>
                <w:szCs w:val="20"/>
              </w:rPr>
            </w:pPr>
            <w:r>
              <w:rPr>
                <w:rFonts w:hint="eastAsia"/>
                <w:sz w:val="20"/>
                <w:szCs w:val="20"/>
              </w:rPr>
              <w:t>0.6</w:t>
            </w:r>
          </w:p>
        </w:tc>
      </w:tr>
      <w:tr w:rsidR="00071BAE" w:rsidRPr="004C3B50" w14:paraId="77E8949E" w14:textId="77777777" w:rsidTr="004C3B50">
        <w:trPr>
          <w:jc w:val="center"/>
        </w:trPr>
        <w:tc>
          <w:tcPr>
            <w:tcW w:w="1928" w:type="dxa"/>
            <w:shd w:val="clear" w:color="auto" w:fill="auto"/>
          </w:tcPr>
          <w:p w14:paraId="286AFD63" w14:textId="77777777" w:rsidR="00071BAE" w:rsidRPr="004C3B50" w:rsidRDefault="00071BAE" w:rsidP="00071BAE">
            <w:pPr>
              <w:ind w:leftChars="27" w:left="59"/>
              <w:rPr>
                <w:sz w:val="20"/>
                <w:szCs w:val="20"/>
              </w:rPr>
            </w:pPr>
            <w:r w:rsidRPr="004C3B50">
              <w:rPr>
                <w:rFonts w:hint="eastAsia"/>
                <w:sz w:val="20"/>
                <w:szCs w:val="20"/>
              </w:rPr>
              <w:t>病理専門医数</w:t>
            </w:r>
          </w:p>
        </w:tc>
        <w:tc>
          <w:tcPr>
            <w:tcW w:w="1304" w:type="dxa"/>
            <w:shd w:val="clear" w:color="auto" w:fill="auto"/>
            <w:vAlign w:val="center"/>
          </w:tcPr>
          <w:p w14:paraId="2B877F41" w14:textId="77777777" w:rsidR="00071BAE" w:rsidRPr="00FB4D2C" w:rsidRDefault="00445778" w:rsidP="00071BAE">
            <w:pPr>
              <w:ind w:left="156" w:rightChars="112" w:right="246"/>
              <w:jc w:val="right"/>
              <w:rPr>
                <w:sz w:val="21"/>
                <w:szCs w:val="20"/>
              </w:rPr>
            </w:pPr>
            <w:r>
              <w:rPr>
                <w:rFonts w:hint="eastAsia"/>
                <w:sz w:val="21"/>
                <w:szCs w:val="20"/>
              </w:rPr>
              <w:t>0.5</w:t>
            </w:r>
          </w:p>
        </w:tc>
        <w:tc>
          <w:tcPr>
            <w:tcW w:w="1304" w:type="dxa"/>
            <w:shd w:val="clear" w:color="auto" w:fill="auto"/>
            <w:vAlign w:val="center"/>
          </w:tcPr>
          <w:p w14:paraId="0829B49D" w14:textId="77777777" w:rsidR="00071BAE" w:rsidRPr="00FB4D2C" w:rsidRDefault="00C11D13" w:rsidP="00071BAE">
            <w:pPr>
              <w:ind w:leftChars="0" w:left="0" w:rightChars="112" w:right="246"/>
              <w:jc w:val="right"/>
              <w:rPr>
                <w:sz w:val="21"/>
                <w:szCs w:val="20"/>
              </w:rPr>
            </w:pPr>
            <w:r>
              <w:rPr>
                <w:rFonts w:hint="eastAsia"/>
                <w:sz w:val="21"/>
                <w:szCs w:val="20"/>
              </w:rPr>
              <w:t>1</w:t>
            </w:r>
          </w:p>
        </w:tc>
        <w:tc>
          <w:tcPr>
            <w:tcW w:w="1304" w:type="dxa"/>
            <w:shd w:val="clear" w:color="auto" w:fill="auto"/>
            <w:vAlign w:val="center"/>
          </w:tcPr>
          <w:p w14:paraId="43028FE6" w14:textId="77777777" w:rsidR="00071BAE" w:rsidRPr="004C3B50" w:rsidRDefault="005E2B4B" w:rsidP="00071BAE">
            <w:pPr>
              <w:ind w:leftChars="0" w:left="0" w:rightChars="112" w:right="246"/>
              <w:jc w:val="right"/>
              <w:rPr>
                <w:sz w:val="20"/>
                <w:szCs w:val="20"/>
              </w:rPr>
            </w:pPr>
            <w:r>
              <w:rPr>
                <w:rFonts w:hint="eastAsia"/>
                <w:sz w:val="20"/>
                <w:szCs w:val="20"/>
              </w:rPr>
              <w:t>0.3</w:t>
            </w:r>
          </w:p>
        </w:tc>
        <w:tc>
          <w:tcPr>
            <w:tcW w:w="1304" w:type="dxa"/>
            <w:shd w:val="clear" w:color="auto" w:fill="auto"/>
            <w:vAlign w:val="center"/>
          </w:tcPr>
          <w:p w14:paraId="5457527B" w14:textId="77777777" w:rsidR="00071BAE" w:rsidRPr="004C3B50" w:rsidRDefault="00ED6957" w:rsidP="00071BAE">
            <w:pPr>
              <w:ind w:leftChars="0" w:left="0" w:rightChars="112" w:right="246"/>
              <w:jc w:val="right"/>
              <w:rPr>
                <w:sz w:val="20"/>
                <w:szCs w:val="20"/>
              </w:rPr>
            </w:pPr>
            <w:r>
              <w:rPr>
                <w:rFonts w:hint="eastAsia"/>
                <w:sz w:val="20"/>
                <w:szCs w:val="20"/>
              </w:rPr>
              <w:t>0.5</w:t>
            </w:r>
          </w:p>
        </w:tc>
        <w:tc>
          <w:tcPr>
            <w:tcW w:w="1304" w:type="dxa"/>
            <w:shd w:val="clear" w:color="auto" w:fill="auto"/>
            <w:vAlign w:val="center"/>
          </w:tcPr>
          <w:p w14:paraId="3504100D" w14:textId="77777777" w:rsidR="00071BAE" w:rsidRPr="004C3B50" w:rsidRDefault="00E540B6" w:rsidP="00071BAE">
            <w:pPr>
              <w:ind w:leftChars="0" w:left="0" w:rightChars="112" w:right="246"/>
              <w:jc w:val="right"/>
              <w:rPr>
                <w:sz w:val="20"/>
                <w:szCs w:val="20"/>
              </w:rPr>
            </w:pPr>
            <w:r>
              <w:rPr>
                <w:rFonts w:hint="eastAsia"/>
                <w:sz w:val="20"/>
                <w:szCs w:val="20"/>
              </w:rPr>
              <w:t>0.6</w:t>
            </w:r>
          </w:p>
        </w:tc>
      </w:tr>
      <w:tr w:rsidR="005F4194" w:rsidRPr="004C3B50" w14:paraId="3BD7DB5F" w14:textId="77777777" w:rsidTr="004C3B50">
        <w:trPr>
          <w:jc w:val="center"/>
        </w:trPr>
        <w:tc>
          <w:tcPr>
            <w:tcW w:w="1928" w:type="dxa"/>
            <w:shd w:val="clear" w:color="auto" w:fill="auto"/>
          </w:tcPr>
          <w:p w14:paraId="309A5FB2" w14:textId="77777777" w:rsidR="005F4194" w:rsidRPr="004C3B50" w:rsidRDefault="005F4194" w:rsidP="00071BAE">
            <w:pPr>
              <w:ind w:leftChars="27" w:left="59"/>
              <w:rPr>
                <w:sz w:val="20"/>
                <w:szCs w:val="20"/>
              </w:rPr>
            </w:pPr>
            <w:r w:rsidRPr="004C3B50">
              <w:rPr>
                <w:rFonts w:hint="eastAsia"/>
                <w:sz w:val="20"/>
                <w:szCs w:val="20"/>
              </w:rPr>
              <w:t>病理専門指導医数</w:t>
            </w:r>
          </w:p>
        </w:tc>
        <w:tc>
          <w:tcPr>
            <w:tcW w:w="1304" w:type="dxa"/>
            <w:shd w:val="clear" w:color="auto" w:fill="auto"/>
            <w:vAlign w:val="center"/>
          </w:tcPr>
          <w:p w14:paraId="2D55F187" w14:textId="77777777" w:rsidR="005F4194" w:rsidRPr="00FB4D2C" w:rsidRDefault="00445778" w:rsidP="00071BAE">
            <w:pPr>
              <w:ind w:left="156" w:rightChars="112" w:right="246"/>
              <w:jc w:val="right"/>
              <w:rPr>
                <w:sz w:val="21"/>
                <w:szCs w:val="20"/>
              </w:rPr>
            </w:pPr>
            <w:r>
              <w:rPr>
                <w:rFonts w:hint="eastAsia"/>
                <w:sz w:val="21"/>
                <w:szCs w:val="20"/>
              </w:rPr>
              <w:t>0.5</w:t>
            </w:r>
          </w:p>
        </w:tc>
        <w:tc>
          <w:tcPr>
            <w:tcW w:w="1304" w:type="dxa"/>
            <w:shd w:val="clear" w:color="auto" w:fill="auto"/>
            <w:vAlign w:val="center"/>
          </w:tcPr>
          <w:p w14:paraId="551F94EB" w14:textId="77777777" w:rsidR="005F4194" w:rsidRPr="00FB4D2C" w:rsidRDefault="00C11D13" w:rsidP="00071BAE">
            <w:pPr>
              <w:ind w:leftChars="0" w:left="0" w:rightChars="112" w:right="246"/>
              <w:jc w:val="right"/>
              <w:rPr>
                <w:sz w:val="21"/>
                <w:szCs w:val="20"/>
              </w:rPr>
            </w:pPr>
            <w:r>
              <w:rPr>
                <w:rFonts w:hint="eastAsia"/>
                <w:sz w:val="21"/>
                <w:szCs w:val="20"/>
              </w:rPr>
              <w:t>1</w:t>
            </w:r>
          </w:p>
        </w:tc>
        <w:tc>
          <w:tcPr>
            <w:tcW w:w="1304" w:type="dxa"/>
            <w:shd w:val="clear" w:color="auto" w:fill="auto"/>
            <w:vAlign w:val="center"/>
          </w:tcPr>
          <w:p w14:paraId="37A0E326" w14:textId="77777777" w:rsidR="005F4194" w:rsidRPr="004C3B50" w:rsidRDefault="005E2B4B" w:rsidP="00071BAE">
            <w:pPr>
              <w:ind w:leftChars="0" w:left="0" w:rightChars="112" w:right="246"/>
              <w:jc w:val="right"/>
              <w:rPr>
                <w:sz w:val="20"/>
                <w:szCs w:val="20"/>
              </w:rPr>
            </w:pPr>
            <w:r>
              <w:rPr>
                <w:rFonts w:hint="eastAsia"/>
                <w:sz w:val="20"/>
                <w:szCs w:val="20"/>
              </w:rPr>
              <w:t>0.3</w:t>
            </w:r>
          </w:p>
        </w:tc>
        <w:tc>
          <w:tcPr>
            <w:tcW w:w="1304" w:type="dxa"/>
            <w:shd w:val="clear" w:color="auto" w:fill="auto"/>
            <w:vAlign w:val="center"/>
          </w:tcPr>
          <w:p w14:paraId="3236F23C" w14:textId="77777777" w:rsidR="005F4194" w:rsidRPr="004C3B50" w:rsidRDefault="00ED6957" w:rsidP="00071BAE">
            <w:pPr>
              <w:ind w:leftChars="0" w:left="0" w:rightChars="112" w:right="246"/>
              <w:jc w:val="right"/>
              <w:rPr>
                <w:sz w:val="20"/>
                <w:szCs w:val="20"/>
              </w:rPr>
            </w:pPr>
            <w:r>
              <w:rPr>
                <w:rFonts w:hint="eastAsia"/>
                <w:sz w:val="20"/>
                <w:szCs w:val="20"/>
              </w:rPr>
              <w:t>0.5</w:t>
            </w:r>
          </w:p>
        </w:tc>
        <w:tc>
          <w:tcPr>
            <w:tcW w:w="1304" w:type="dxa"/>
            <w:shd w:val="clear" w:color="auto" w:fill="auto"/>
            <w:vAlign w:val="center"/>
          </w:tcPr>
          <w:p w14:paraId="00F7C1F1" w14:textId="77777777" w:rsidR="005F4194" w:rsidRPr="004C3B50" w:rsidRDefault="00E540B6" w:rsidP="00071BAE">
            <w:pPr>
              <w:ind w:leftChars="0" w:left="0" w:rightChars="112" w:right="246"/>
              <w:jc w:val="right"/>
              <w:rPr>
                <w:sz w:val="20"/>
                <w:szCs w:val="20"/>
              </w:rPr>
            </w:pPr>
            <w:r>
              <w:rPr>
                <w:rFonts w:hint="eastAsia"/>
                <w:sz w:val="20"/>
                <w:szCs w:val="20"/>
              </w:rPr>
              <w:t>0.6</w:t>
            </w:r>
          </w:p>
        </w:tc>
      </w:tr>
      <w:tr w:rsidR="00071BAE" w:rsidRPr="004C3B50" w14:paraId="4A79A7E3" w14:textId="77777777" w:rsidTr="004C3B50">
        <w:trPr>
          <w:jc w:val="center"/>
        </w:trPr>
        <w:tc>
          <w:tcPr>
            <w:tcW w:w="1928" w:type="dxa"/>
            <w:shd w:val="clear" w:color="auto" w:fill="auto"/>
          </w:tcPr>
          <w:p w14:paraId="6307946B" w14:textId="77777777" w:rsidR="00071BAE" w:rsidRPr="004C3B50" w:rsidRDefault="00071BAE" w:rsidP="00071BAE">
            <w:pPr>
              <w:ind w:leftChars="27" w:left="59"/>
              <w:rPr>
                <w:sz w:val="20"/>
                <w:szCs w:val="20"/>
              </w:rPr>
            </w:pPr>
            <w:r w:rsidRPr="004C3B50">
              <w:rPr>
                <w:rFonts w:hint="eastAsia"/>
                <w:sz w:val="20"/>
                <w:szCs w:val="20"/>
              </w:rPr>
              <w:t>組織診</w:t>
            </w:r>
          </w:p>
        </w:tc>
        <w:tc>
          <w:tcPr>
            <w:tcW w:w="1304" w:type="dxa"/>
            <w:shd w:val="clear" w:color="auto" w:fill="auto"/>
            <w:vAlign w:val="center"/>
          </w:tcPr>
          <w:p w14:paraId="34D5A80F" w14:textId="77777777" w:rsidR="00071BAE" w:rsidRPr="00FB4D2C" w:rsidRDefault="008007D5" w:rsidP="00071BAE">
            <w:pPr>
              <w:ind w:left="156" w:rightChars="112" w:right="246"/>
              <w:jc w:val="right"/>
              <w:rPr>
                <w:sz w:val="21"/>
                <w:szCs w:val="20"/>
              </w:rPr>
            </w:pPr>
            <w:r>
              <w:rPr>
                <w:rFonts w:hint="eastAsia"/>
                <w:sz w:val="21"/>
                <w:szCs w:val="20"/>
              </w:rPr>
              <w:t>1156</w:t>
            </w:r>
          </w:p>
        </w:tc>
        <w:tc>
          <w:tcPr>
            <w:tcW w:w="1304" w:type="dxa"/>
            <w:shd w:val="clear" w:color="auto" w:fill="auto"/>
            <w:vAlign w:val="center"/>
          </w:tcPr>
          <w:p w14:paraId="039D2377" w14:textId="77777777" w:rsidR="00071BAE" w:rsidRPr="00FB4D2C" w:rsidRDefault="00C11D13" w:rsidP="00071BAE">
            <w:pPr>
              <w:ind w:leftChars="0" w:left="0" w:rightChars="112" w:right="246"/>
              <w:jc w:val="right"/>
              <w:rPr>
                <w:sz w:val="21"/>
                <w:szCs w:val="20"/>
              </w:rPr>
            </w:pPr>
            <w:r>
              <w:rPr>
                <w:rFonts w:hint="eastAsia"/>
                <w:sz w:val="21"/>
                <w:szCs w:val="20"/>
              </w:rPr>
              <w:t>1761</w:t>
            </w:r>
          </w:p>
        </w:tc>
        <w:tc>
          <w:tcPr>
            <w:tcW w:w="1304" w:type="dxa"/>
            <w:shd w:val="clear" w:color="auto" w:fill="auto"/>
            <w:vAlign w:val="center"/>
          </w:tcPr>
          <w:p w14:paraId="3E6641CE" w14:textId="77777777" w:rsidR="00071BAE" w:rsidRPr="004C3B50" w:rsidRDefault="005E2B4B" w:rsidP="00071BAE">
            <w:pPr>
              <w:ind w:leftChars="0" w:left="0" w:rightChars="112" w:right="246"/>
              <w:jc w:val="right"/>
              <w:rPr>
                <w:sz w:val="20"/>
                <w:szCs w:val="20"/>
              </w:rPr>
            </w:pPr>
            <w:r>
              <w:rPr>
                <w:rFonts w:hint="eastAsia"/>
                <w:sz w:val="20"/>
                <w:szCs w:val="20"/>
              </w:rPr>
              <w:t>1632</w:t>
            </w:r>
          </w:p>
        </w:tc>
        <w:tc>
          <w:tcPr>
            <w:tcW w:w="1304" w:type="dxa"/>
            <w:shd w:val="clear" w:color="auto" w:fill="auto"/>
            <w:vAlign w:val="center"/>
          </w:tcPr>
          <w:p w14:paraId="73F750CD" w14:textId="77777777" w:rsidR="00071BAE" w:rsidRPr="004C3B50" w:rsidRDefault="00E81FD0" w:rsidP="00071BAE">
            <w:pPr>
              <w:ind w:leftChars="0" w:left="0" w:rightChars="112" w:right="246"/>
              <w:jc w:val="right"/>
              <w:rPr>
                <w:sz w:val="20"/>
                <w:szCs w:val="20"/>
              </w:rPr>
            </w:pPr>
            <w:r>
              <w:rPr>
                <w:rFonts w:hint="eastAsia"/>
                <w:sz w:val="20"/>
                <w:szCs w:val="20"/>
              </w:rPr>
              <w:t>1239</w:t>
            </w:r>
          </w:p>
        </w:tc>
        <w:tc>
          <w:tcPr>
            <w:tcW w:w="1304" w:type="dxa"/>
            <w:shd w:val="clear" w:color="auto" w:fill="auto"/>
            <w:vAlign w:val="center"/>
          </w:tcPr>
          <w:p w14:paraId="71E3C7EC" w14:textId="77777777" w:rsidR="00071BAE" w:rsidRPr="004C3B50" w:rsidRDefault="00A17D0E" w:rsidP="00071BAE">
            <w:pPr>
              <w:ind w:leftChars="0" w:left="0" w:rightChars="112" w:right="246"/>
              <w:jc w:val="right"/>
              <w:rPr>
                <w:sz w:val="20"/>
                <w:szCs w:val="20"/>
              </w:rPr>
            </w:pPr>
            <w:r>
              <w:rPr>
                <w:rFonts w:hint="eastAsia"/>
                <w:sz w:val="20"/>
                <w:szCs w:val="20"/>
              </w:rPr>
              <w:t>2370</w:t>
            </w:r>
          </w:p>
        </w:tc>
      </w:tr>
      <w:tr w:rsidR="00071BAE" w:rsidRPr="004C3B50" w14:paraId="49466453" w14:textId="77777777" w:rsidTr="004C3B50">
        <w:trPr>
          <w:jc w:val="center"/>
        </w:trPr>
        <w:tc>
          <w:tcPr>
            <w:tcW w:w="1928" w:type="dxa"/>
            <w:shd w:val="clear" w:color="auto" w:fill="auto"/>
          </w:tcPr>
          <w:p w14:paraId="382A92BF" w14:textId="77777777" w:rsidR="00071BAE" w:rsidRPr="004C3B50" w:rsidRDefault="00071BAE" w:rsidP="00071BAE">
            <w:pPr>
              <w:ind w:leftChars="27" w:left="59"/>
              <w:rPr>
                <w:sz w:val="20"/>
                <w:szCs w:val="20"/>
              </w:rPr>
            </w:pPr>
            <w:r w:rsidRPr="004C3B50">
              <w:rPr>
                <w:rFonts w:hint="eastAsia"/>
                <w:sz w:val="20"/>
                <w:szCs w:val="20"/>
              </w:rPr>
              <w:t>迅速診断</w:t>
            </w:r>
          </w:p>
        </w:tc>
        <w:tc>
          <w:tcPr>
            <w:tcW w:w="1304" w:type="dxa"/>
            <w:shd w:val="clear" w:color="auto" w:fill="auto"/>
            <w:vAlign w:val="center"/>
          </w:tcPr>
          <w:p w14:paraId="544C76B6" w14:textId="77777777" w:rsidR="00071BAE" w:rsidRPr="00FB4D2C" w:rsidRDefault="008007D5" w:rsidP="00071BAE">
            <w:pPr>
              <w:ind w:left="156" w:rightChars="112" w:right="246"/>
              <w:jc w:val="right"/>
              <w:rPr>
                <w:sz w:val="21"/>
                <w:szCs w:val="20"/>
              </w:rPr>
            </w:pPr>
            <w:r>
              <w:rPr>
                <w:rFonts w:hint="eastAsia"/>
                <w:sz w:val="21"/>
                <w:szCs w:val="20"/>
              </w:rPr>
              <w:t>19</w:t>
            </w:r>
          </w:p>
        </w:tc>
        <w:tc>
          <w:tcPr>
            <w:tcW w:w="1304" w:type="dxa"/>
            <w:shd w:val="clear" w:color="auto" w:fill="auto"/>
            <w:vAlign w:val="center"/>
          </w:tcPr>
          <w:p w14:paraId="14730F58" w14:textId="77777777" w:rsidR="00071BAE" w:rsidRPr="00FB4D2C" w:rsidRDefault="00740E83" w:rsidP="00071BAE">
            <w:pPr>
              <w:ind w:leftChars="0" w:left="0" w:rightChars="112" w:right="246"/>
              <w:jc w:val="right"/>
              <w:rPr>
                <w:sz w:val="21"/>
                <w:szCs w:val="20"/>
              </w:rPr>
            </w:pPr>
            <w:r>
              <w:rPr>
                <w:rFonts w:hint="eastAsia"/>
                <w:sz w:val="21"/>
                <w:szCs w:val="20"/>
              </w:rPr>
              <w:t>9</w:t>
            </w:r>
          </w:p>
        </w:tc>
        <w:tc>
          <w:tcPr>
            <w:tcW w:w="1304" w:type="dxa"/>
            <w:shd w:val="clear" w:color="auto" w:fill="auto"/>
            <w:vAlign w:val="center"/>
          </w:tcPr>
          <w:p w14:paraId="1D2053AD" w14:textId="77777777" w:rsidR="00071BAE" w:rsidRPr="004C3B50" w:rsidRDefault="005E2B4B" w:rsidP="00071BAE">
            <w:pPr>
              <w:ind w:leftChars="0" w:left="0" w:rightChars="112" w:right="246"/>
              <w:jc w:val="right"/>
              <w:rPr>
                <w:sz w:val="20"/>
                <w:szCs w:val="20"/>
              </w:rPr>
            </w:pPr>
            <w:r>
              <w:rPr>
                <w:rFonts w:hint="eastAsia"/>
                <w:sz w:val="20"/>
                <w:szCs w:val="20"/>
              </w:rPr>
              <w:t>35</w:t>
            </w:r>
          </w:p>
        </w:tc>
        <w:tc>
          <w:tcPr>
            <w:tcW w:w="1304" w:type="dxa"/>
            <w:shd w:val="clear" w:color="auto" w:fill="auto"/>
            <w:vAlign w:val="center"/>
          </w:tcPr>
          <w:p w14:paraId="7C36C9DE" w14:textId="77777777" w:rsidR="00071BAE" w:rsidRPr="004C3B50" w:rsidRDefault="00E540B6" w:rsidP="00071BAE">
            <w:pPr>
              <w:ind w:leftChars="0" w:left="0" w:rightChars="112" w:right="246"/>
              <w:jc w:val="right"/>
              <w:rPr>
                <w:sz w:val="20"/>
                <w:szCs w:val="20"/>
              </w:rPr>
            </w:pPr>
            <w:r>
              <w:rPr>
                <w:rFonts w:hint="eastAsia"/>
                <w:sz w:val="20"/>
                <w:szCs w:val="20"/>
              </w:rPr>
              <w:t>34.5</w:t>
            </w:r>
          </w:p>
        </w:tc>
        <w:tc>
          <w:tcPr>
            <w:tcW w:w="1304" w:type="dxa"/>
            <w:shd w:val="clear" w:color="auto" w:fill="auto"/>
            <w:vAlign w:val="center"/>
          </w:tcPr>
          <w:p w14:paraId="5CEB486D" w14:textId="77777777" w:rsidR="00071BAE" w:rsidRPr="004C3B50" w:rsidRDefault="00A17D0E" w:rsidP="00071BAE">
            <w:pPr>
              <w:ind w:leftChars="0" w:left="0" w:rightChars="112" w:right="246"/>
              <w:jc w:val="right"/>
              <w:rPr>
                <w:sz w:val="20"/>
                <w:szCs w:val="20"/>
              </w:rPr>
            </w:pPr>
            <w:r>
              <w:rPr>
                <w:rFonts w:hint="eastAsia"/>
                <w:sz w:val="20"/>
                <w:szCs w:val="20"/>
              </w:rPr>
              <w:t>107</w:t>
            </w:r>
          </w:p>
        </w:tc>
      </w:tr>
      <w:tr w:rsidR="00071BAE" w:rsidRPr="004C3B50" w14:paraId="2839185E" w14:textId="77777777" w:rsidTr="004C3B50">
        <w:trPr>
          <w:jc w:val="center"/>
        </w:trPr>
        <w:tc>
          <w:tcPr>
            <w:tcW w:w="1928" w:type="dxa"/>
            <w:shd w:val="clear" w:color="auto" w:fill="auto"/>
          </w:tcPr>
          <w:p w14:paraId="2C839F1E" w14:textId="77777777" w:rsidR="00071BAE" w:rsidRPr="004C3B50" w:rsidRDefault="00071BAE" w:rsidP="00071BAE">
            <w:pPr>
              <w:tabs>
                <w:tab w:val="left" w:pos="720"/>
              </w:tabs>
              <w:ind w:leftChars="27" w:left="59"/>
              <w:rPr>
                <w:sz w:val="20"/>
                <w:szCs w:val="20"/>
              </w:rPr>
            </w:pPr>
            <w:r w:rsidRPr="004C3B50">
              <w:rPr>
                <w:rFonts w:hint="eastAsia"/>
                <w:sz w:val="20"/>
                <w:szCs w:val="20"/>
              </w:rPr>
              <w:t>細胞診</w:t>
            </w:r>
          </w:p>
        </w:tc>
        <w:tc>
          <w:tcPr>
            <w:tcW w:w="1304" w:type="dxa"/>
            <w:shd w:val="clear" w:color="auto" w:fill="auto"/>
            <w:vAlign w:val="center"/>
          </w:tcPr>
          <w:p w14:paraId="507C0901" w14:textId="77777777" w:rsidR="00071BAE" w:rsidRPr="00FB4D2C" w:rsidRDefault="008007D5" w:rsidP="00071BAE">
            <w:pPr>
              <w:ind w:left="156" w:rightChars="112" w:right="246"/>
              <w:jc w:val="right"/>
              <w:rPr>
                <w:sz w:val="21"/>
                <w:szCs w:val="20"/>
              </w:rPr>
            </w:pPr>
            <w:r>
              <w:rPr>
                <w:rFonts w:hint="eastAsia"/>
                <w:sz w:val="21"/>
                <w:szCs w:val="20"/>
              </w:rPr>
              <w:t>1356</w:t>
            </w:r>
          </w:p>
        </w:tc>
        <w:tc>
          <w:tcPr>
            <w:tcW w:w="1304" w:type="dxa"/>
            <w:shd w:val="clear" w:color="auto" w:fill="auto"/>
            <w:vAlign w:val="center"/>
          </w:tcPr>
          <w:p w14:paraId="417253AA" w14:textId="77777777" w:rsidR="00071BAE" w:rsidRPr="00FB4D2C" w:rsidRDefault="00740E83" w:rsidP="00071BAE">
            <w:pPr>
              <w:ind w:leftChars="0" w:left="0" w:rightChars="112" w:right="246"/>
              <w:jc w:val="right"/>
              <w:rPr>
                <w:sz w:val="21"/>
                <w:szCs w:val="20"/>
              </w:rPr>
            </w:pPr>
            <w:r>
              <w:rPr>
                <w:rFonts w:hint="eastAsia"/>
                <w:sz w:val="21"/>
                <w:szCs w:val="20"/>
              </w:rPr>
              <w:t>4079</w:t>
            </w:r>
          </w:p>
        </w:tc>
        <w:tc>
          <w:tcPr>
            <w:tcW w:w="1304" w:type="dxa"/>
            <w:shd w:val="clear" w:color="auto" w:fill="auto"/>
            <w:vAlign w:val="center"/>
          </w:tcPr>
          <w:p w14:paraId="5A00749A" w14:textId="77777777" w:rsidR="00071BAE" w:rsidRPr="004C3B50" w:rsidRDefault="00ED6957" w:rsidP="00071BAE">
            <w:pPr>
              <w:ind w:leftChars="0" w:left="0" w:rightChars="112" w:right="246"/>
              <w:jc w:val="right"/>
              <w:rPr>
                <w:sz w:val="20"/>
                <w:szCs w:val="20"/>
              </w:rPr>
            </w:pPr>
            <w:r>
              <w:rPr>
                <w:rFonts w:hint="eastAsia"/>
                <w:sz w:val="20"/>
                <w:szCs w:val="20"/>
              </w:rPr>
              <w:t>1802</w:t>
            </w:r>
          </w:p>
        </w:tc>
        <w:tc>
          <w:tcPr>
            <w:tcW w:w="1304" w:type="dxa"/>
            <w:shd w:val="clear" w:color="auto" w:fill="auto"/>
            <w:vAlign w:val="center"/>
          </w:tcPr>
          <w:p w14:paraId="5E861B99" w14:textId="77777777" w:rsidR="00071BAE" w:rsidRPr="004C3B50" w:rsidRDefault="00E540B6" w:rsidP="00071BAE">
            <w:pPr>
              <w:ind w:leftChars="0" w:left="0" w:rightChars="112" w:right="246"/>
              <w:jc w:val="right"/>
              <w:rPr>
                <w:sz w:val="20"/>
                <w:szCs w:val="20"/>
              </w:rPr>
            </w:pPr>
            <w:r>
              <w:rPr>
                <w:rFonts w:hint="eastAsia"/>
                <w:sz w:val="20"/>
                <w:szCs w:val="20"/>
              </w:rPr>
              <w:t>1331.5</w:t>
            </w:r>
          </w:p>
        </w:tc>
        <w:tc>
          <w:tcPr>
            <w:tcW w:w="1304" w:type="dxa"/>
            <w:shd w:val="clear" w:color="auto" w:fill="auto"/>
            <w:vAlign w:val="center"/>
          </w:tcPr>
          <w:p w14:paraId="59DDACC0" w14:textId="77777777" w:rsidR="00071BAE" w:rsidRPr="004C3B50" w:rsidRDefault="00A17D0E" w:rsidP="00071BAE">
            <w:pPr>
              <w:ind w:leftChars="0" w:left="0" w:rightChars="112" w:right="246"/>
              <w:jc w:val="right"/>
              <w:rPr>
                <w:sz w:val="20"/>
                <w:szCs w:val="20"/>
              </w:rPr>
            </w:pPr>
            <w:r>
              <w:rPr>
                <w:rFonts w:hint="eastAsia"/>
                <w:sz w:val="20"/>
                <w:szCs w:val="20"/>
              </w:rPr>
              <w:t>2812</w:t>
            </w:r>
          </w:p>
        </w:tc>
      </w:tr>
      <w:tr w:rsidR="00071BAE" w:rsidRPr="004C3B50" w14:paraId="26B8CA64" w14:textId="77777777" w:rsidTr="004C3B50">
        <w:trPr>
          <w:jc w:val="center"/>
        </w:trPr>
        <w:tc>
          <w:tcPr>
            <w:tcW w:w="1928" w:type="dxa"/>
            <w:shd w:val="clear" w:color="auto" w:fill="auto"/>
          </w:tcPr>
          <w:p w14:paraId="3168A717" w14:textId="77777777" w:rsidR="00071BAE" w:rsidRPr="004C3B50" w:rsidRDefault="00071BAE" w:rsidP="00071BAE">
            <w:pPr>
              <w:ind w:leftChars="27" w:left="59"/>
              <w:rPr>
                <w:sz w:val="20"/>
                <w:szCs w:val="20"/>
              </w:rPr>
            </w:pPr>
            <w:r w:rsidRPr="004C3B50">
              <w:rPr>
                <w:rFonts w:hint="eastAsia"/>
                <w:sz w:val="20"/>
                <w:szCs w:val="20"/>
              </w:rPr>
              <w:t>病理解剖</w:t>
            </w:r>
          </w:p>
        </w:tc>
        <w:tc>
          <w:tcPr>
            <w:tcW w:w="1304" w:type="dxa"/>
            <w:shd w:val="clear" w:color="auto" w:fill="auto"/>
            <w:vAlign w:val="center"/>
          </w:tcPr>
          <w:p w14:paraId="16DEE823" w14:textId="77777777" w:rsidR="00071BAE" w:rsidRPr="00FB4D2C" w:rsidRDefault="0079523F" w:rsidP="00071BAE">
            <w:pPr>
              <w:ind w:leftChars="0" w:left="0" w:rightChars="112" w:right="246"/>
              <w:jc w:val="right"/>
              <w:rPr>
                <w:sz w:val="21"/>
                <w:szCs w:val="20"/>
              </w:rPr>
            </w:pPr>
            <w:r>
              <w:rPr>
                <w:rFonts w:hint="eastAsia"/>
                <w:sz w:val="21"/>
                <w:szCs w:val="20"/>
              </w:rPr>
              <w:t>5(</w:t>
            </w:r>
            <w:r w:rsidR="008007D5">
              <w:rPr>
                <w:rFonts w:hint="eastAsia"/>
                <w:sz w:val="21"/>
                <w:szCs w:val="20"/>
              </w:rPr>
              <w:t>2</w:t>
            </w:r>
            <w:r>
              <w:rPr>
                <w:rFonts w:hint="eastAsia"/>
                <w:sz w:val="21"/>
                <w:szCs w:val="20"/>
              </w:rPr>
              <w:t>)</w:t>
            </w:r>
          </w:p>
        </w:tc>
        <w:tc>
          <w:tcPr>
            <w:tcW w:w="1304" w:type="dxa"/>
            <w:shd w:val="clear" w:color="auto" w:fill="auto"/>
            <w:vAlign w:val="center"/>
          </w:tcPr>
          <w:p w14:paraId="007C44D6" w14:textId="77777777" w:rsidR="00071BAE" w:rsidRPr="00FB4D2C" w:rsidRDefault="00740E83" w:rsidP="00071BAE">
            <w:pPr>
              <w:ind w:leftChars="0" w:left="0" w:rightChars="112" w:right="246"/>
              <w:jc w:val="right"/>
              <w:rPr>
                <w:sz w:val="21"/>
                <w:szCs w:val="20"/>
              </w:rPr>
            </w:pPr>
            <w:r>
              <w:rPr>
                <w:rFonts w:hint="eastAsia"/>
                <w:sz w:val="21"/>
                <w:szCs w:val="20"/>
              </w:rPr>
              <w:t>0.7</w:t>
            </w:r>
          </w:p>
        </w:tc>
        <w:tc>
          <w:tcPr>
            <w:tcW w:w="1304" w:type="dxa"/>
            <w:shd w:val="clear" w:color="auto" w:fill="auto"/>
            <w:vAlign w:val="center"/>
          </w:tcPr>
          <w:p w14:paraId="3A69691C" w14:textId="77777777" w:rsidR="00071BAE" w:rsidRPr="004C3B50" w:rsidRDefault="0079523F" w:rsidP="00071BAE">
            <w:pPr>
              <w:ind w:leftChars="0" w:left="0" w:rightChars="112" w:right="246"/>
              <w:jc w:val="right"/>
              <w:rPr>
                <w:sz w:val="20"/>
                <w:szCs w:val="20"/>
              </w:rPr>
            </w:pPr>
            <w:r>
              <w:rPr>
                <w:rFonts w:hint="eastAsia"/>
                <w:sz w:val="20"/>
                <w:szCs w:val="20"/>
              </w:rPr>
              <w:t>10(</w:t>
            </w:r>
            <w:r w:rsidR="00ED6957">
              <w:rPr>
                <w:rFonts w:hint="eastAsia"/>
                <w:sz w:val="20"/>
                <w:szCs w:val="20"/>
              </w:rPr>
              <w:t>1</w:t>
            </w:r>
            <w:r>
              <w:rPr>
                <w:rFonts w:hint="eastAsia"/>
                <w:sz w:val="20"/>
                <w:szCs w:val="20"/>
              </w:rPr>
              <w:t>)</w:t>
            </w:r>
          </w:p>
        </w:tc>
        <w:tc>
          <w:tcPr>
            <w:tcW w:w="1304" w:type="dxa"/>
            <w:shd w:val="clear" w:color="auto" w:fill="auto"/>
            <w:vAlign w:val="center"/>
          </w:tcPr>
          <w:p w14:paraId="78F226D2" w14:textId="77777777" w:rsidR="00071BAE" w:rsidRPr="004C3B50" w:rsidRDefault="0079523F" w:rsidP="00071BAE">
            <w:pPr>
              <w:ind w:leftChars="0" w:left="0" w:rightChars="112" w:right="246"/>
              <w:jc w:val="right"/>
              <w:rPr>
                <w:sz w:val="20"/>
                <w:szCs w:val="20"/>
              </w:rPr>
            </w:pPr>
            <w:r>
              <w:rPr>
                <w:rFonts w:hint="eastAsia"/>
                <w:sz w:val="20"/>
                <w:szCs w:val="20"/>
              </w:rPr>
              <w:t>10(</w:t>
            </w:r>
            <w:r w:rsidR="00E81FD0">
              <w:rPr>
                <w:rFonts w:hint="eastAsia"/>
                <w:sz w:val="20"/>
                <w:szCs w:val="20"/>
              </w:rPr>
              <w:t>5</w:t>
            </w:r>
            <w:r>
              <w:rPr>
                <w:rFonts w:hint="eastAsia"/>
                <w:sz w:val="20"/>
                <w:szCs w:val="20"/>
              </w:rPr>
              <w:t>)</w:t>
            </w:r>
          </w:p>
        </w:tc>
        <w:tc>
          <w:tcPr>
            <w:tcW w:w="1304" w:type="dxa"/>
            <w:shd w:val="clear" w:color="auto" w:fill="auto"/>
            <w:vAlign w:val="center"/>
          </w:tcPr>
          <w:p w14:paraId="7CC82ED0" w14:textId="77777777" w:rsidR="00071BAE" w:rsidRPr="004C3B50" w:rsidRDefault="0079523F" w:rsidP="00071BAE">
            <w:pPr>
              <w:ind w:leftChars="0" w:left="0" w:rightChars="112" w:right="246"/>
              <w:jc w:val="right"/>
              <w:rPr>
                <w:sz w:val="20"/>
                <w:szCs w:val="20"/>
              </w:rPr>
            </w:pPr>
            <w:r>
              <w:rPr>
                <w:rFonts w:hint="eastAsia"/>
                <w:sz w:val="20"/>
                <w:szCs w:val="20"/>
              </w:rPr>
              <w:t>3(</w:t>
            </w:r>
            <w:r w:rsidR="00A17D0E">
              <w:rPr>
                <w:rFonts w:hint="eastAsia"/>
                <w:sz w:val="20"/>
                <w:szCs w:val="20"/>
              </w:rPr>
              <w:t>1</w:t>
            </w:r>
            <w:r>
              <w:rPr>
                <w:rFonts w:hint="eastAsia"/>
                <w:sz w:val="20"/>
                <w:szCs w:val="20"/>
              </w:rPr>
              <w:t>)</w:t>
            </w:r>
          </w:p>
        </w:tc>
      </w:tr>
    </w:tbl>
    <w:p w14:paraId="1A39164D" w14:textId="77777777" w:rsidR="004C3B50" w:rsidRDefault="004C3B50" w:rsidP="00071BAE">
      <w:pPr>
        <w:ind w:leftChars="11" w:left="24"/>
        <w:textAlignment w:val="baselin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304"/>
        <w:gridCol w:w="1304"/>
        <w:gridCol w:w="1304"/>
        <w:gridCol w:w="1304"/>
        <w:gridCol w:w="1304"/>
      </w:tblGrid>
      <w:tr w:rsidR="00CB1F07" w:rsidRPr="004C3B50" w14:paraId="19CF7C82" w14:textId="77777777" w:rsidTr="004E51EB">
        <w:trPr>
          <w:jc w:val="center"/>
        </w:trPr>
        <w:tc>
          <w:tcPr>
            <w:tcW w:w="1928" w:type="dxa"/>
            <w:shd w:val="clear" w:color="auto" w:fill="auto"/>
          </w:tcPr>
          <w:p w14:paraId="1B1955C0" w14:textId="77777777" w:rsidR="00CB1F07" w:rsidRPr="004C3B50" w:rsidRDefault="00CB1F07" w:rsidP="004E51EB">
            <w:pPr>
              <w:ind w:left="156"/>
              <w:rPr>
                <w:sz w:val="20"/>
                <w:szCs w:val="20"/>
              </w:rPr>
            </w:pPr>
          </w:p>
        </w:tc>
        <w:tc>
          <w:tcPr>
            <w:tcW w:w="1304" w:type="dxa"/>
            <w:shd w:val="clear" w:color="auto" w:fill="auto"/>
          </w:tcPr>
          <w:p w14:paraId="35FB6F0F" w14:textId="77777777" w:rsidR="00CB1F07" w:rsidRPr="004C3B50" w:rsidRDefault="00EC5F09" w:rsidP="004E51EB">
            <w:pPr>
              <w:ind w:leftChars="0" w:left="0"/>
              <w:jc w:val="center"/>
              <w:rPr>
                <w:sz w:val="20"/>
                <w:szCs w:val="20"/>
              </w:rPr>
            </w:pPr>
            <w:r>
              <w:rPr>
                <w:rFonts w:hint="eastAsia"/>
                <w:sz w:val="20"/>
                <w:szCs w:val="20"/>
              </w:rPr>
              <w:t>徳島県鳴門病院</w:t>
            </w:r>
          </w:p>
        </w:tc>
        <w:tc>
          <w:tcPr>
            <w:tcW w:w="1304" w:type="dxa"/>
            <w:shd w:val="clear" w:color="auto" w:fill="auto"/>
          </w:tcPr>
          <w:p w14:paraId="09E050CB" w14:textId="77777777" w:rsidR="00CB1F07" w:rsidRPr="005C26B8" w:rsidRDefault="00EC5F09" w:rsidP="004E51EB">
            <w:pPr>
              <w:ind w:leftChars="0" w:left="0"/>
              <w:jc w:val="center"/>
              <w:rPr>
                <w:sz w:val="20"/>
                <w:szCs w:val="20"/>
              </w:rPr>
            </w:pPr>
            <w:r w:rsidRPr="005C26B8">
              <w:rPr>
                <w:rFonts w:hint="eastAsia"/>
                <w:sz w:val="20"/>
                <w:szCs w:val="20"/>
              </w:rPr>
              <w:t>阿南共栄病院</w:t>
            </w:r>
          </w:p>
        </w:tc>
        <w:tc>
          <w:tcPr>
            <w:tcW w:w="1304" w:type="dxa"/>
            <w:shd w:val="clear" w:color="auto" w:fill="auto"/>
          </w:tcPr>
          <w:p w14:paraId="7D883404" w14:textId="77777777" w:rsidR="00CB1F07" w:rsidRPr="005C26B8" w:rsidRDefault="00935FA5" w:rsidP="004E51EB">
            <w:pPr>
              <w:ind w:leftChars="0" w:left="0"/>
              <w:jc w:val="center"/>
              <w:rPr>
                <w:sz w:val="20"/>
                <w:szCs w:val="20"/>
              </w:rPr>
            </w:pPr>
            <w:r w:rsidRPr="005C26B8">
              <w:rPr>
                <w:sz w:val="20"/>
                <w:szCs w:val="20"/>
              </w:rPr>
              <w:t>阿南中央病院</w:t>
            </w:r>
          </w:p>
        </w:tc>
        <w:tc>
          <w:tcPr>
            <w:tcW w:w="1304" w:type="dxa"/>
            <w:shd w:val="clear" w:color="auto" w:fill="auto"/>
          </w:tcPr>
          <w:p w14:paraId="6D406719" w14:textId="77777777" w:rsidR="00CB1F07" w:rsidRPr="004C3B50" w:rsidRDefault="00935FA5" w:rsidP="004E51EB">
            <w:pPr>
              <w:ind w:leftChars="0" w:left="0"/>
              <w:jc w:val="center"/>
              <w:rPr>
                <w:sz w:val="20"/>
                <w:szCs w:val="20"/>
              </w:rPr>
            </w:pPr>
            <w:r>
              <w:rPr>
                <w:sz w:val="20"/>
                <w:szCs w:val="20"/>
              </w:rPr>
              <w:t>吉野川医療センター</w:t>
            </w:r>
          </w:p>
        </w:tc>
        <w:tc>
          <w:tcPr>
            <w:tcW w:w="1304" w:type="dxa"/>
            <w:shd w:val="clear" w:color="auto" w:fill="auto"/>
          </w:tcPr>
          <w:p w14:paraId="5AC02EC7" w14:textId="77777777" w:rsidR="00CB1F07" w:rsidRPr="004C3B50" w:rsidRDefault="00935FA5" w:rsidP="004E51EB">
            <w:pPr>
              <w:ind w:leftChars="0" w:left="0"/>
              <w:jc w:val="center"/>
              <w:rPr>
                <w:sz w:val="20"/>
                <w:szCs w:val="20"/>
              </w:rPr>
            </w:pPr>
            <w:r>
              <w:rPr>
                <w:sz w:val="20"/>
                <w:szCs w:val="20"/>
              </w:rPr>
              <w:t>徳島健生</w:t>
            </w:r>
            <w:r w:rsidR="00CB1F07">
              <w:rPr>
                <w:sz w:val="20"/>
                <w:szCs w:val="20"/>
              </w:rPr>
              <w:t>病院</w:t>
            </w:r>
          </w:p>
        </w:tc>
      </w:tr>
      <w:tr w:rsidR="00CB1F07" w:rsidRPr="004C3B50" w14:paraId="2FC97D34" w14:textId="77777777" w:rsidTr="004E51EB">
        <w:trPr>
          <w:jc w:val="center"/>
        </w:trPr>
        <w:tc>
          <w:tcPr>
            <w:tcW w:w="1928" w:type="dxa"/>
            <w:shd w:val="clear" w:color="auto" w:fill="auto"/>
          </w:tcPr>
          <w:p w14:paraId="47E85680" w14:textId="77777777" w:rsidR="00CB1F07" w:rsidRPr="004C3B50" w:rsidRDefault="00CB1F07" w:rsidP="004E51EB">
            <w:pPr>
              <w:ind w:leftChars="27" w:left="59"/>
              <w:rPr>
                <w:sz w:val="20"/>
                <w:szCs w:val="20"/>
              </w:rPr>
            </w:pPr>
            <w:r w:rsidRPr="004C3B50">
              <w:rPr>
                <w:rFonts w:hint="eastAsia"/>
                <w:sz w:val="20"/>
                <w:szCs w:val="20"/>
              </w:rPr>
              <w:t>病床数*</w:t>
            </w:r>
          </w:p>
        </w:tc>
        <w:tc>
          <w:tcPr>
            <w:tcW w:w="1304" w:type="dxa"/>
            <w:shd w:val="clear" w:color="auto" w:fill="auto"/>
            <w:vAlign w:val="center"/>
          </w:tcPr>
          <w:p w14:paraId="374B4D15" w14:textId="77777777" w:rsidR="00CB1F07" w:rsidRPr="00FB4D2C" w:rsidRDefault="00746ACA" w:rsidP="004E51EB">
            <w:pPr>
              <w:ind w:left="156" w:rightChars="112" w:right="246"/>
              <w:jc w:val="right"/>
              <w:rPr>
                <w:sz w:val="21"/>
                <w:szCs w:val="20"/>
              </w:rPr>
            </w:pPr>
            <w:r>
              <w:rPr>
                <w:rFonts w:hint="eastAsia"/>
                <w:sz w:val="21"/>
                <w:szCs w:val="20"/>
              </w:rPr>
              <w:t>307</w:t>
            </w:r>
          </w:p>
        </w:tc>
        <w:tc>
          <w:tcPr>
            <w:tcW w:w="1304" w:type="dxa"/>
            <w:shd w:val="clear" w:color="auto" w:fill="auto"/>
            <w:vAlign w:val="center"/>
          </w:tcPr>
          <w:p w14:paraId="5ED8FDA3" w14:textId="77777777" w:rsidR="00CB1F07" w:rsidRPr="00FB4D2C" w:rsidRDefault="00F70B90" w:rsidP="004E51EB">
            <w:pPr>
              <w:ind w:leftChars="0" w:left="0" w:rightChars="112" w:right="246"/>
              <w:jc w:val="right"/>
              <w:rPr>
                <w:sz w:val="21"/>
                <w:szCs w:val="20"/>
              </w:rPr>
            </w:pPr>
            <w:r>
              <w:rPr>
                <w:rFonts w:hint="eastAsia"/>
                <w:sz w:val="21"/>
                <w:szCs w:val="20"/>
              </w:rPr>
              <w:t>343</w:t>
            </w:r>
          </w:p>
        </w:tc>
        <w:tc>
          <w:tcPr>
            <w:tcW w:w="1304" w:type="dxa"/>
            <w:shd w:val="clear" w:color="auto" w:fill="auto"/>
            <w:vAlign w:val="center"/>
          </w:tcPr>
          <w:p w14:paraId="45873C58" w14:textId="77777777" w:rsidR="00CB1F07" w:rsidRPr="004C3B50" w:rsidRDefault="003E3979" w:rsidP="004E51EB">
            <w:pPr>
              <w:ind w:leftChars="0" w:left="0" w:rightChars="112" w:right="246"/>
              <w:jc w:val="right"/>
              <w:rPr>
                <w:sz w:val="20"/>
                <w:szCs w:val="20"/>
              </w:rPr>
            </w:pPr>
            <w:r>
              <w:rPr>
                <w:rFonts w:hint="eastAsia"/>
                <w:sz w:val="20"/>
                <w:szCs w:val="20"/>
              </w:rPr>
              <w:t>179</w:t>
            </w:r>
          </w:p>
        </w:tc>
        <w:tc>
          <w:tcPr>
            <w:tcW w:w="1304" w:type="dxa"/>
            <w:shd w:val="clear" w:color="auto" w:fill="auto"/>
            <w:vAlign w:val="center"/>
          </w:tcPr>
          <w:p w14:paraId="7022C58C" w14:textId="77777777" w:rsidR="00CB1F07" w:rsidRPr="004C3B50" w:rsidRDefault="005B6507" w:rsidP="004E51EB">
            <w:pPr>
              <w:ind w:leftChars="0" w:left="0" w:rightChars="112" w:right="246"/>
              <w:jc w:val="right"/>
              <w:rPr>
                <w:sz w:val="20"/>
                <w:szCs w:val="20"/>
              </w:rPr>
            </w:pPr>
            <w:r>
              <w:rPr>
                <w:rFonts w:hint="eastAsia"/>
                <w:sz w:val="20"/>
                <w:szCs w:val="20"/>
              </w:rPr>
              <w:t>290</w:t>
            </w:r>
          </w:p>
        </w:tc>
        <w:tc>
          <w:tcPr>
            <w:tcW w:w="1304" w:type="dxa"/>
            <w:shd w:val="clear" w:color="auto" w:fill="auto"/>
            <w:vAlign w:val="center"/>
          </w:tcPr>
          <w:p w14:paraId="010173F0" w14:textId="77777777" w:rsidR="00CB1F07" w:rsidRPr="004C3B50" w:rsidRDefault="00B766DD" w:rsidP="004E51EB">
            <w:pPr>
              <w:ind w:leftChars="0" w:left="0" w:rightChars="112" w:right="246"/>
              <w:jc w:val="right"/>
              <w:rPr>
                <w:sz w:val="20"/>
                <w:szCs w:val="20"/>
              </w:rPr>
            </w:pPr>
            <w:r>
              <w:rPr>
                <w:rFonts w:hint="eastAsia"/>
                <w:sz w:val="20"/>
                <w:szCs w:val="20"/>
              </w:rPr>
              <w:t>186</w:t>
            </w:r>
          </w:p>
        </w:tc>
      </w:tr>
      <w:tr w:rsidR="00CB1F07" w:rsidRPr="004C3B50" w14:paraId="12998669" w14:textId="77777777" w:rsidTr="004E51EB">
        <w:trPr>
          <w:jc w:val="center"/>
        </w:trPr>
        <w:tc>
          <w:tcPr>
            <w:tcW w:w="1928" w:type="dxa"/>
            <w:shd w:val="clear" w:color="auto" w:fill="auto"/>
          </w:tcPr>
          <w:p w14:paraId="5FD50483" w14:textId="77777777" w:rsidR="00CB1F07" w:rsidRPr="004C3B50" w:rsidRDefault="00CB1F07" w:rsidP="004E51EB">
            <w:pPr>
              <w:ind w:leftChars="27" w:left="59"/>
              <w:rPr>
                <w:sz w:val="20"/>
                <w:szCs w:val="20"/>
              </w:rPr>
            </w:pPr>
            <w:r w:rsidRPr="004C3B50">
              <w:rPr>
                <w:rFonts w:hint="eastAsia"/>
                <w:sz w:val="20"/>
                <w:szCs w:val="20"/>
              </w:rPr>
              <w:t>専任病理医数</w:t>
            </w:r>
          </w:p>
        </w:tc>
        <w:tc>
          <w:tcPr>
            <w:tcW w:w="1304" w:type="dxa"/>
            <w:shd w:val="clear" w:color="auto" w:fill="auto"/>
            <w:vAlign w:val="center"/>
          </w:tcPr>
          <w:p w14:paraId="0A1B0C05" w14:textId="77777777" w:rsidR="00CB1F07" w:rsidRPr="00FB4D2C" w:rsidRDefault="009734B6" w:rsidP="004E51EB">
            <w:pPr>
              <w:ind w:left="156" w:rightChars="112" w:right="246"/>
              <w:jc w:val="right"/>
              <w:rPr>
                <w:sz w:val="21"/>
                <w:szCs w:val="20"/>
              </w:rPr>
            </w:pPr>
            <w:r>
              <w:rPr>
                <w:rFonts w:hint="eastAsia"/>
                <w:sz w:val="21"/>
                <w:szCs w:val="20"/>
              </w:rPr>
              <w:t>0</w:t>
            </w:r>
          </w:p>
        </w:tc>
        <w:tc>
          <w:tcPr>
            <w:tcW w:w="1304" w:type="dxa"/>
            <w:shd w:val="clear" w:color="auto" w:fill="auto"/>
            <w:vAlign w:val="center"/>
          </w:tcPr>
          <w:p w14:paraId="4AA8BF55" w14:textId="77777777" w:rsidR="00CB1F07" w:rsidRPr="00FB4D2C" w:rsidRDefault="00CB1F07" w:rsidP="004E51EB">
            <w:pPr>
              <w:ind w:leftChars="0" w:left="0" w:rightChars="112" w:right="246"/>
              <w:jc w:val="right"/>
              <w:rPr>
                <w:sz w:val="21"/>
                <w:szCs w:val="20"/>
              </w:rPr>
            </w:pPr>
            <w:r w:rsidRPr="00FB4D2C">
              <w:rPr>
                <w:rFonts w:hint="eastAsia"/>
                <w:sz w:val="21"/>
                <w:szCs w:val="20"/>
              </w:rPr>
              <w:t>0</w:t>
            </w:r>
          </w:p>
        </w:tc>
        <w:tc>
          <w:tcPr>
            <w:tcW w:w="1304" w:type="dxa"/>
            <w:shd w:val="clear" w:color="auto" w:fill="auto"/>
            <w:vAlign w:val="center"/>
          </w:tcPr>
          <w:p w14:paraId="46C0FD77" w14:textId="77777777" w:rsidR="00CB1F07" w:rsidRPr="004C3B50" w:rsidRDefault="009734B6" w:rsidP="004E51EB">
            <w:pPr>
              <w:ind w:leftChars="0" w:left="0" w:rightChars="112" w:right="246"/>
              <w:jc w:val="right"/>
              <w:rPr>
                <w:sz w:val="20"/>
                <w:szCs w:val="20"/>
              </w:rPr>
            </w:pPr>
            <w:r>
              <w:rPr>
                <w:rFonts w:hint="eastAsia"/>
                <w:sz w:val="20"/>
                <w:szCs w:val="20"/>
              </w:rPr>
              <w:t>0</w:t>
            </w:r>
          </w:p>
        </w:tc>
        <w:tc>
          <w:tcPr>
            <w:tcW w:w="1304" w:type="dxa"/>
            <w:shd w:val="clear" w:color="auto" w:fill="auto"/>
            <w:vAlign w:val="center"/>
          </w:tcPr>
          <w:p w14:paraId="74C8930C" w14:textId="77777777" w:rsidR="00CB1F07" w:rsidRPr="004C3B50" w:rsidRDefault="009734B6" w:rsidP="004E51EB">
            <w:pPr>
              <w:ind w:leftChars="0" w:left="0" w:rightChars="112" w:right="246"/>
              <w:jc w:val="right"/>
              <w:rPr>
                <w:sz w:val="20"/>
                <w:szCs w:val="20"/>
              </w:rPr>
            </w:pPr>
            <w:r>
              <w:rPr>
                <w:rFonts w:hint="eastAsia"/>
                <w:sz w:val="20"/>
                <w:szCs w:val="20"/>
              </w:rPr>
              <w:t>0</w:t>
            </w:r>
          </w:p>
        </w:tc>
        <w:tc>
          <w:tcPr>
            <w:tcW w:w="1304" w:type="dxa"/>
            <w:shd w:val="clear" w:color="auto" w:fill="auto"/>
            <w:vAlign w:val="center"/>
          </w:tcPr>
          <w:p w14:paraId="4DBE24E0" w14:textId="77777777" w:rsidR="00CB1F07" w:rsidRPr="004C3B50" w:rsidRDefault="009734B6" w:rsidP="004E51EB">
            <w:pPr>
              <w:ind w:leftChars="0" w:left="0" w:rightChars="112" w:right="246"/>
              <w:jc w:val="right"/>
              <w:rPr>
                <w:sz w:val="20"/>
                <w:szCs w:val="20"/>
              </w:rPr>
            </w:pPr>
            <w:r>
              <w:rPr>
                <w:rFonts w:hint="eastAsia"/>
                <w:sz w:val="20"/>
                <w:szCs w:val="20"/>
              </w:rPr>
              <w:t>0</w:t>
            </w:r>
          </w:p>
        </w:tc>
      </w:tr>
      <w:tr w:rsidR="00CB1F07" w:rsidRPr="004C3B50" w14:paraId="4F2A6E89" w14:textId="77777777" w:rsidTr="004E51EB">
        <w:trPr>
          <w:jc w:val="center"/>
        </w:trPr>
        <w:tc>
          <w:tcPr>
            <w:tcW w:w="1928" w:type="dxa"/>
            <w:shd w:val="clear" w:color="auto" w:fill="auto"/>
          </w:tcPr>
          <w:p w14:paraId="26C6263D" w14:textId="77777777" w:rsidR="00CB1F07" w:rsidRPr="004C3B50" w:rsidRDefault="00CB1F07" w:rsidP="004E51EB">
            <w:pPr>
              <w:ind w:leftChars="27" w:left="59"/>
              <w:rPr>
                <w:sz w:val="20"/>
                <w:szCs w:val="20"/>
              </w:rPr>
            </w:pPr>
            <w:r w:rsidRPr="004C3B50">
              <w:rPr>
                <w:rFonts w:hint="eastAsia"/>
                <w:sz w:val="20"/>
                <w:szCs w:val="20"/>
              </w:rPr>
              <w:t>病理専門医数</w:t>
            </w:r>
          </w:p>
        </w:tc>
        <w:tc>
          <w:tcPr>
            <w:tcW w:w="1304" w:type="dxa"/>
            <w:shd w:val="clear" w:color="auto" w:fill="auto"/>
            <w:vAlign w:val="center"/>
          </w:tcPr>
          <w:p w14:paraId="1AB5BF90" w14:textId="77777777" w:rsidR="00CB1F07" w:rsidRPr="00FB4D2C" w:rsidRDefault="008574EA" w:rsidP="004E51EB">
            <w:pPr>
              <w:ind w:left="156" w:rightChars="112" w:right="246"/>
              <w:jc w:val="right"/>
              <w:rPr>
                <w:sz w:val="21"/>
                <w:szCs w:val="20"/>
              </w:rPr>
            </w:pPr>
            <w:r>
              <w:rPr>
                <w:rFonts w:hint="eastAsia"/>
                <w:sz w:val="21"/>
                <w:szCs w:val="20"/>
              </w:rPr>
              <w:t>0</w:t>
            </w:r>
          </w:p>
        </w:tc>
        <w:tc>
          <w:tcPr>
            <w:tcW w:w="1304" w:type="dxa"/>
            <w:shd w:val="clear" w:color="auto" w:fill="auto"/>
            <w:vAlign w:val="center"/>
          </w:tcPr>
          <w:p w14:paraId="4982C324" w14:textId="77777777" w:rsidR="00CB1F07" w:rsidRPr="00FB4D2C" w:rsidRDefault="00C32C01" w:rsidP="004E51EB">
            <w:pPr>
              <w:ind w:leftChars="0" w:left="0" w:rightChars="112" w:right="246"/>
              <w:jc w:val="right"/>
              <w:rPr>
                <w:sz w:val="21"/>
                <w:szCs w:val="20"/>
              </w:rPr>
            </w:pPr>
            <w:r>
              <w:rPr>
                <w:rFonts w:hint="eastAsia"/>
                <w:sz w:val="21"/>
                <w:szCs w:val="20"/>
              </w:rPr>
              <w:t>0</w:t>
            </w:r>
          </w:p>
        </w:tc>
        <w:tc>
          <w:tcPr>
            <w:tcW w:w="1304" w:type="dxa"/>
            <w:shd w:val="clear" w:color="auto" w:fill="auto"/>
            <w:vAlign w:val="center"/>
          </w:tcPr>
          <w:p w14:paraId="38850F06" w14:textId="77777777" w:rsidR="00CB1F07" w:rsidRPr="004C3B50" w:rsidRDefault="009734B6" w:rsidP="004E51EB">
            <w:pPr>
              <w:ind w:leftChars="0" w:left="0" w:rightChars="112" w:right="246"/>
              <w:jc w:val="right"/>
              <w:rPr>
                <w:sz w:val="20"/>
                <w:szCs w:val="20"/>
              </w:rPr>
            </w:pPr>
            <w:r>
              <w:rPr>
                <w:rFonts w:hint="eastAsia"/>
                <w:sz w:val="20"/>
                <w:szCs w:val="20"/>
              </w:rPr>
              <w:t>0</w:t>
            </w:r>
          </w:p>
        </w:tc>
        <w:tc>
          <w:tcPr>
            <w:tcW w:w="1304" w:type="dxa"/>
            <w:shd w:val="clear" w:color="auto" w:fill="auto"/>
            <w:vAlign w:val="center"/>
          </w:tcPr>
          <w:p w14:paraId="639E35F0" w14:textId="77777777" w:rsidR="00CB1F07" w:rsidRPr="004C3B50" w:rsidRDefault="006317D3" w:rsidP="004E51EB">
            <w:pPr>
              <w:ind w:leftChars="0" w:left="0" w:rightChars="112" w:right="246"/>
              <w:jc w:val="right"/>
              <w:rPr>
                <w:sz w:val="20"/>
                <w:szCs w:val="20"/>
              </w:rPr>
            </w:pPr>
            <w:r>
              <w:rPr>
                <w:rFonts w:hint="eastAsia"/>
                <w:sz w:val="20"/>
                <w:szCs w:val="20"/>
              </w:rPr>
              <w:t>0</w:t>
            </w:r>
          </w:p>
        </w:tc>
        <w:tc>
          <w:tcPr>
            <w:tcW w:w="1304" w:type="dxa"/>
            <w:shd w:val="clear" w:color="auto" w:fill="auto"/>
            <w:vAlign w:val="center"/>
          </w:tcPr>
          <w:p w14:paraId="47883372" w14:textId="77777777" w:rsidR="00CB1F07" w:rsidRPr="004C3B50" w:rsidRDefault="009734B6" w:rsidP="004E51EB">
            <w:pPr>
              <w:ind w:leftChars="0" w:left="0" w:rightChars="112" w:right="246"/>
              <w:jc w:val="right"/>
              <w:rPr>
                <w:sz w:val="20"/>
                <w:szCs w:val="20"/>
              </w:rPr>
            </w:pPr>
            <w:r>
              <w:rPr>
                <w:rFonts w:hint="eastAsia"/>
                <w:sz w:val="20"/>
                <w:szCs w:val="20"/>
              </w:rPr>
              <w:t>0</w:t>
            </w:r>
          </w:p>
        </w:tc>
      </w:tr>
      <w:tr w:rsidR="00CB1F07" w:rsidRPr="004C3B50" w14:paraId="4C67ACDC" w14:textId="77777777" w:rsidTr="004E51EB">
        <w:trPr>
          <w:jc w:val="center"/>
        </w:trPr>
        <w:tc>
          <w:tcPr>
            <w:tcW w:w="1928" w:type="dxa"/>
            <w:shd w:val="clear" w:color="auto" w:fill="auto"/>
          </w:tcPr>
          <w:p w14:paraId="29DF5A9B" w14:textId="77777777" w:rsidR="00CB1F07" w:rsidRPr="004C3B50" w:rsidRDefault="00CB1F07" w:rsidP="004E51EB">
            <w:pPr>
              <w:ind w:leftChars="27" w:left="59"/>
              <w:rPr>
                <w:sz w:val="20"/>
                <w:szCs w:val="20"/>
              </w:rPr>
            </w:pPr>
            <w:r w:rsidRPr="004C3B50">
              <w:rPr>
                <w:rFonts w:hint="eastAsia"/>
                <w:sz w:val="20"/>
                <w:szCs w:val="20"/>
              </w:rPr>
              <w:t>病理専門指導医数</w:t>
            </w:r>
          </w:p>
        </w:tc>
        <w:tc>
          <w:tcPr>
            <w:tcW w:w="1304" w:type="dxa"/>
            <w:shd w:val="clear" w:color="auto" w:fill="auto"/>
            <w:vAlign w:val="center"/>
          </w:tcPr>
          <w:p w14:paraId="78A3C82B" w14:textId="77777777" w:rsidR="00CB1F07" w:rsidRPr="00FB4D2C" w:rsidRDefault="009734B6" w:rsidP="004E51EB">
            <w:pPr>
              <w:ind w:left="156" w:rightChars="112" w:right="246"/>
              <w:jc w:val="right"/>
              <w:rPr>
                <w:sz w:val="21"/>
                <w:szCs w:val="20"/>
              </w:rPr>
            </w:pPr>
            <w:r>
              <w:rPr>
                <w:rFonts w:hint="eastAsia"/>
                <w:sz w:val="21"/>
                <w:szCs w:val="20"/>
              </w:rPr>
              <w:t>0</w:t>
            </w:r>
          </w:p>
        </w:tc>
        <w:tc>
          <w:tcPr>
            <w:tcW w:w="1304" w:type="dxa"/>
            <w:shd w:val="clear" w:color="auto" w:fill="auto"/>
            <w:vAlign w:val="center"/>
          </w:tcPr>
          <w:p w14:paraId="3E430DFC" w14:textId="77777777" w:rsidR="00CB1F07" w:rsidRPr="00FB4D2C" w:rsidRDefault="00C32C01" w:rsidP="004E51EB">
            <w:pPr>
              <w:ind w:leftChars="0" w:left="0" w:rightChars="112" w:right="246"/>
              <w:jc w:val="right"/>
              <w:rPr>
                <w:sz w:val="21"/>
                <w:szCs w:val="20"/>
              </w:rPr>
            </w:pPr>
            <w:r>
              <w:rPr>
                <w:rFonts w:hint="eastAsia"/>
                <w:sz w:val="21"/>
                <w:szCs w:val="20"/>
              </w:rPr>
              <w:t>0</w:t>
            </w:r>
          </w:p>
        </w:tc>
        <w:tc>
          <w:tcPr>
            <w:tcW w:w="1304" w:type="dxa"/>
            <w:shd w:val="clear" w:color="auto" w:fill="auto"/>
            <w:vAlign w:val="center"/>
          </w:tcPr>
          <w:p w14:paraId="2D7C59D6" w14:textId="77777777" w:rsidR="00CB1F07" w:rsidRPr="004C3B50" w:rsidRDefault="009734B6" w:rsidP="004E51EB">
            <w:pPr>
              <w:ind w:leftChars="0" w:left="0" w:rightChars="112" w:right="246"/>
              <w:jc w:val="right"/>
              <w:rPr>
                <w:sz w:val="20"/>
                <w:szCs w:val="20"/>
              </w:rPr>
            </w:pPr>
            <w:r>
              <w:rPr>
                <w:rFonts w:hint="eastAsia"/>
                <w:sz w:val="20"/>
                <w:szCs w:val="20"/>
              </w:rPr>
              <w:t>0</w:t>
            </w:r>
          </w:p>
        </w:tc>
        <w:tc>
          <w:tcPr>
            <w:tcW w:w="1304" w:type="dxa"/>
            <w:shd w:val="clear" w:color="auto" w:fill="auto"/>
            <w:vAlign w:val="center"/>
          </w:tcPr>
          <w:p w14:paraId="168F1FB1" w14:textId="77777777" w:rsidR="00CB1F07" w:rsidRPr="004C3B50" w:rsidRDefault="006317D3" w:rsidP="004E51EB">
            <w:pPr>
              <w:ind w:leftChars="0" w:left="0" w:rightChars="112" w:right="246"/>
              <w:jc w:val="right"/>
              <w:rPr>
                <w:sz w:val="20"/>
                <w:szCs w:val="20"/>
              </w:rPr>
            </w:pPr>
            <w:r>
              <w:rPr>
                <w:rFonts w:hint="eastAsia"/>
                <w:sz w:val="20"/>
                <w:szCs w:val="20"/>
              </w:rPr>
              <w:t>0</w:t>
            </w:r>
          </w:p>
        </w:tc>
        <w:tc>
          <w:tcPr>
            <w:tcW w:w="1304" w:type="dxa"/>
            <w:shd w:val="clear" w:color="auto" w:fill="auto"/>
            <w:vAlign w:val="center"/>
          </w:tcPr>
          <w:p w14:paraId="0BBF7E94" w14:textId="77777777" w:rsidR="00CB1F07" w:rsidRPr="004C3B50" w:rsidRDefault="009734B6" w:rsidP="004E51EB">
            <w:pPr>
              <w:ind w:leftChars="0" w:left="0" w:rightChars="112" w:right="246"/>
              <w:jc w:val="right"/>
              <w:rPr>
                <w:sz w:val="20"/>
                <w:szCs w:val="20"/>
              </w:rPr>
            </w:pPr>
            <w:r>
              <w:rPr>
                <w:rFonts w:hint="eastAsia"/>
                <w:sz w:val="20"/>
                <w:szCs w:val="20"/>
              </w:rPr>
              <w:t>0</w:t>
            </w:r>
          </w:p>
        </w:tc>
      </w:tr>
      <w:tr w:rsidR="00CB1F07" w:rsidRPr="004C3B50" w14:paraId="25A79099" w14:textId="77777777" w:rsidTr="004E51EB">
        <w:trPr>
          <w:jc w:val="center"/>
        </w:trPr>
        <w:tc>
          <w:tcPr>
            <w:tcW w:w="1928" w:type="dxa"/>
            <w:shd w:val="clear" w:color="auto" w:fill="auto"/>
          </w:tcPr>
          <w:p w14:paraId="405F5D7F" w14:textId="77777777" w:rsidR="00CB1F07" w:rsidRPr="004C3B50" w:rsidRDefault="00CB1F07" w:rsidP="004E51EB">
            <w:pPr>
              <w:ind w:leftChars="27" w:left="59"/>
              <w:rPr>
                <w:sz w:val="20"/>
                <w:szCs w:val="20"/>
              </w:rPr>
            </w:pPr>
            <w:r w:rsidRPr="004C3B50">
              <w:rPr>
                <w:rFonts w:hint="eastAsia"/>
                <w:sz w:val="20"/>
                <w:szCs w:val="20"/>
              </w:rPr>
              <w:t>組織診</w:t>
            </w:r>
          </w:p>
        </w:tc>
        <w:tc>
          <w:tcPr>
            <w:tcW w:w="1304" w:type="dxa"/>
            <w:shd w:val="clear" w:color="auto" w:fill="auto"/>
            <w:vAlign w:val="center"/>
          </w:tcPr>
          <w:p w14:paraId="2592A85B" w14:textId="77777777" w:rsidR="00CB1F07" w:rsidRPr="00FB4D2C" w:rsidRDefault="00746ACA" w:rsidP="004E51EB">
            <w:pPr>
              <w:ind w:left="156" w:rightChars="112" w:right="246"/>
              <w:jc w:val="right"/>
              <w:rPr>
                <w:sz w:val="21"/>
                <w:szCs w:val="20"/>
              </w:rPr>
            </w:pPr>
            <w:r>
              <w:rPr>
                <w:rFonts w:hint="eastAsia"/>
                <w:sz w:val="21"/>
                <w:szCs w:val="20"/>
              </w:rPr>
              <w:t>2484</w:t>
            </w:r>
          </w:p>
        </w:tc>
        <w:tc>
          <w:tcPr>
            <w:tcW w:w="1304" w:type="dxa"/>
            <w:shd w:val="clear" w:color="auto" w:fill="auto"/>
            <w:vAlign w:val="center"/>
          </w:tcPr>
          <w:p w14:paraId="06516F06" w14:textId="77777777" w:rsidR="00CB1F07" w:rsidRPr="00FB4D2C" w:rsidRDefault="006B5907" w:rsidP="004E51EB">
            <w:pPr>
              <w:ind w:leftChars="0" w:left="0" w:rightChars="112" w:right="246"/>
              <w:jc w:val="right"/>
              <w:rPr>
                <w:sz w:val="21"/>
                <w:szCs w:val="20"/>
              </w:rPr>
            </w:pPr>
            <w:r>
              <w:rPr>
                <w:rFonts w:hint="eastAsia"/>
                <w:sz w:val="21"/>
                <w:szCs w:val="20"/>
              </w:rPr>
              <w:t>1410</w:t>
            </w:r>
          </w:p>
        </w:tc>
        <w:tc>
          <w:tcPr>
            <w:tcW w:w="1304" w:type="dxa"/>
            <w:shd w:val="clear" w:color="auto" w:fill="auto"/>
            <w:vAlign w:val="center"/>
          </w:tcPr>
          <w:p w14:paraId="7D1CE2FC" w14:textId="77777777" w:rsidR="00CB1F07" w:rsidRPr="004C3B50" w:rsidRDefault="003E3979" w:rsidP="004E51EB">
            <w:pPr>
              <w:ind w:leftChars="0" w:left="0" w:rightChars="112" w:right="246"/>
              <w:jc w:val="right"/>
              <w:rPr>
                <w:sz w:val="20"/>
                <w:szCs w:val="20"/>
              </w:rPr>
            </w:pPr>
            <w:r>
              <w:rPr>
                <w:rFonts w:hint="eastAsia"/>
                <w:sz w:val="20"/>
                <w:szCs w:val="20"/>
              </w:rPr>
              <w:t>2001</w:t>
            </w:r>
          </w:p>
        </w:tc>
        <w:tc>
          <w:tcPr>
            <w:tcW w:w="1304" w:type="dxa"/>
            <w:shd w:val="clear" w:color="auto" w:fill="auto"/>
            <w:vAlign w:val="center"/>
          </w:tcPr>
          <w:p w14:paraId="583CEB63" w14:textId="77777777" w:rsidR="00CB1F07" w:rsidRPr="004C3B50" w:rsidRDefault="005B6507" w:rsidP="004E51EB">
            <w:pPr>
              <w:ind w:leftChars="0" w:left="0" w:rightChars="112" w:right="246"/>
              <w:jc w:val="right"/>
              <w:rPr>
                <w:sz w:val="20"/>
                <w:szCs w:val="20"/>
              </w:rPr>
            </w:pPr>
            <w:r>
              <w:rPr>
                <w:rFonts w:hint="eastAsia"/>
                <w:sz w:val="20"/>
                <w:szCs w:val="20"/>
              </w:rPr>
              <w:t>2148</w:t>
            </w:r>
          </w:p>
        </w:tc>
        <w:tc>
          <w:tcPr>
            <w:tcW w:w="1304" w:type="dxa"/>
            <w:shd w:val="clear" w:color="auto" w:fill="auto"/>
            <w:vAlign w:val="center"/>
          </w:tcPr>
          <w:p w14:paraId="341F08F6" w14:textId="77777777" w:rsidR="00CB1F07" w:rsidRPr="004C3B50" w:rsidRDefault="00B766DD" w:rsidP="004E51EB">
            <w:pPr>
              <w:ind w:leftChars="0" w:left="0" w:rightChars="112" w:right="246"/>
              <w:jc w:val="right"/>
              <w:rPr>
                <w:sz w:val="20"/>
                <w:szCs w:val="20"/>
              </w:rPr>
            </w:pPr>
            <w:r>
              <w:rPr>
                <w:rFonts w:hint="eastAsia"/>
                <w:sz w:val="20"/>
                <w:szCs w:val="20"/>
              </w:rPr>
              <w:t>405</w:t>
            </w:r>
          </w:p>
        </w:tc>
      </w:tr>
      <w:tr w:rsidR="00CB1F07" w:rsidRPr="004C3B50" w14:paraId="18AD2FF4" w14:textId="77777777" w:rsidTr="004E51EB">
        <w:trPr>
          <w:jc w:val="center"/>
        </w:trPr>
        <w:tc>
          <w:tcPr>
            <w:tcW w:w="1928" w:type="dxa"/>
            <w:shd w:val="clear" w:color="auto" w:fill="auto"/>
          </w:tcPr>
          <w:p w14:paraId="2862FF25" w14:textId="77777777" w:rsidR="00CB1F07" w:rsidRPr="004C3B50" w:rsidRDefault="00CB1F07" w:rsidP="004E51EB">
            <w:pPr>
              <w:ind w:leftChars="27" w:left="59"/>
              <w:rPr>
                <w:sz w:val="20"/>
                <w:szCs w:val="20"/>
              </w:rPr>
            </w:pPr>
            <w:r w:rsidRPr="004C3B50">
              <w:rPr>
                <w:rFonts w:hint="eastAsia"/>
                <w:sz w:val="20"/>
                <w:szCs w:val="20"/>
              </w:rPr>
              <w:t>迅速診断</w:t>
            </w:r>
          </w:p>
        </w:tc>
        <w:tc>
          <w:tcPr>
            <w:tcW w:w="1304" w:type="dxa"/>
            <w:shd w:val="clear" w:color="auto" w:fill="auto"/>
            <w:vAlign w:val="center"/>
          </w:tcPr>
          <w:p w14:paraId="78E305CE" w14:textId="77777777" w:rsidR="00CB1F07" w:rsidRPr="00FB4D2C" w:rsidRDefault="00746ACA" w:rsidP="004E51EB">
            <w:pPr>
              <w:ind w:left="156" w:rightChars="112" w:right="246"/>
              <w:jc w:val="right"/>
              <w:rPr>
                <w:sz w:val="21"/>
                <w:szCs w:val="20"/>
              </w:rPr>
            </w:pPr>
            <w:r>
              <w:rPr>
                <w:rFonts w:hint="eastAsia"/>
                <w:sz w:val="21"/>
                <w:szCs w:val="20"/>
              </w:rPr>
              <w:t>76</w:t>
            </w:r>
          </w:p>
        </w:tc>
        <w:tc>
          <w:tcPr>
            <w:tcW w:w="1304" w:type="dxa"/>
            <w:shd w:val="clear" w:color="auto" w:fill="auto"/>
            <w:vAlign w:val="center"/>
          </w:tcPr>
          <w:p w14:paraId="3862A819" w14:textId="77777777" w:rsidR="00CB1F07" w:rsidRPr="00FB4D2C" w:rsidRDefault="00CB1F07" w:rsidP="004E51EB">
            <w:pPr>
              <w:ind w:leftChars="0" w:left="0" w:rightChars="112" w:right="246"/>
              <w:jc w:val="right"/>
              <w:rPr>
                <w:sz w:val="21"/>
                <w:szCs w:val="20"/>
              </w:rPr>
            </w:pPr>
            <w:r w:rsidRPr="00FB4D2C">
              <w:rPr>
                <w:rFonts w:hint="eastAsia"/>
                <w:sz w:val="21"/>
                <w:szCs w:val="20"/>
              </w:rPr>
              <w:t>3</w:t>
            </w:r>
            <w:r w:rsidR="006B5907">
              <w:rPr>
                <w:rFonts w:hint="eastAsia"/>
                <w:sz w:val="21"/>
                <w:szCs w:val="20"/>
              </w:rPr>
              <w:t>7</w:t>
            </w:r>
          </w:p>
        </w:tc>
        <w:tc>
          <w:tcPr>
            <w:tcW w:w="1304" w:type="dxa"/>
            <w:shd w:val="clear" w:color="auto" w:fill="auto"/>
            <w:vAlign w:val="center"/>
          </w:tcPr>
          <w:p w14:paraId="3BD78F17" w14:textId="77777777" w:rsidR="00CB1F07" w:rsidRPr="004C3B50" w:rsidRDefault="003E3979" w:rsidP="004E51EB">
            <w:pPr>
              <w:ind w:leftChars="0" w:left="0" w:rightChars="112" w:right="246"/>
              <w:jc w:val="right"/>
              <w:rPr>
                <w:sz w:val="20"/>
                <w:szCs w:val="20"/>
              </w:rPr>
            </w:pPr>
            <w:r>
              <w:rPr>
                <w:rFonts w:hint="eastAsia"/>
                <w:sz w:val="20"/>
                <w:szCs w:val="20"/>
              </w:rPr>
              <w:t>7</w:t>
            </w:r>
          </w:p>
        </w:tc>
        <w:tc>
          <w:tcPr>
            <w:tcW w:w="1304" w:type="dxa"/>
            <w:shd w:val="clear" w:color="auto" w:fill="auto"/>
            <w:vAlign w:val="center"/>
          </w:tcPr>
          <w:p w14:paraId="57992E2F" w14:textId="77777777" w:rsidR="00CB1F07" w:rsidRPr="004C3B50" w:rsidRDefault="005B6507" w:rsidP="004E51EB">
            <w:pPr>
              <w:ind w:leftChars="0" w:left="0" w:rightChars="112" w:right="246"/>
              <w:jc w:val="right"/>
              <w:rPr>
                <w:sz w:val="20"/>
                <w:szCs w:val="20"/>
              </w:rPr>
            </w:pPr>
            <w:r>
              <w:rPr>
                <w:rFonts w:hint="eastAsia"/>
                <w:sz w:val="20"/>
                <w:szCs w:val="20"/>
              </w:rPr>
              <w:t>32</w:t>
            </w:r>
          </w:p>
        </w:tc>
        <w:tc>
          <w:tcPr>
            <w:tcW w:w="1304" w:type="dxa"/>
            <w:shd w:val="clear" w:color="auto" w:fill="auto"/>
            <w:vAlign w:val="center"/>
          </w:tcPr>
          <w:p w14:paraId="2A8DB032" w14:textId="77777777" w:rsidR="00CB1F07" w:rsidRPr="004C3B50" w:rsidRDefault="00B766DD" w:rsidP="004E51EB">
            <w:pPr>
              <w:ind w:leftChars="0" w:left="0" w:rightChars="112" w:right="246"/>
              <w:jc w:val="right"/>
              <w:rPr>
                <w:sz w:val="20"/>
                <w:szCs w:val="20"/>
              </w:rPr>
            </w:pPr>
            <w:r>
              <w:rPr>
                <w:rFonts w:hint="eastAsia"/>
                <w:sz w:val="20"/>
                <w:szCs w:val="20"/>
              </w:rPr>
              <w:t>0.3</w:t>
            </w:r>
          </w:p>
        </w:tc>
      </w:tr>
      <w:tr w:rsidR="00CB1F07" w:rsidRPr="004C3B50" w14:paraId="40C463F4" w14:textId="77777777" w:rsidTr="004E51EB">
        <w:trPr>
          <w:jc w:val="center"/>
        </w:trPr>
        <w:tc>
          <w:tcPr>
            <w:tcW w:w="1928" w:type="dxa"/>
            <w:shd w:val="clear" w:color="auto" w:fill="auto"/>
          </w:tcPr>
          <w:p w14:paraId="4715698C" w14:textId="77777777" w:rsidR="00CB1F07" w:rsidRPr="004C3B50" w:rsidRDefault="00CB1F07" w:rsidP="004E51EB">
            <w:pPr>
              <w:tabs>
                <w:tab w:val="left" w:pos="720"/>
              </w:tabs>
              <w:ind w:leftChars="27" w:left="59"/>
              <w:rPr>
                <w:sz w:val="20"/>
                <w:szCs w:val="20"/>
              </w:rPr>
            </w:pPr>
            <w:r w:rsidRPr="004C3B50">
              <w:rPr>
                <w:rFonts w:hint="eastAsia"/>
                <w:sz w:val="20"/>
                <w:szCs w:val="20"/>
              </w:rPr>
              <w:t>細胞診</w:t>
            </w:r>
          </w:p>
        </w:tc>
        <w:tc>
          <w:tcPr>
            <w:tcW w:w="1304" w:type="dxa"/>
            <w:shd w:val="clear" w:color="auto" w:fill="auto"/>
            <w:vAlign w:val="center"/>
          </w:tcPr>
          <w:p w14:paraId="1B7F0BC2" w14:textId="77777777" w:rsidR="00CB1F07" w:rsidRPr="00FB4D2C" w:rsidRDefault="00853715" w:rsidP="004E51EB">
            <w:pPr>
              <w:ind w:left="156" w:rightChars="112" w:right="246"/>
              <w:jc w:val="right"/>
              <w:rPr>
                <w:sz w:val="21"/>
                <w:szCs w:val="20"/>
              </w:rPr>
            </w:pPr>
            <w:r>
              <w:rPr>
                <w:rFonts w:hint="eastAsia"/>
                <w:sz w:val="21"/>
                <w:szCs w:val="20"/>
              </w:rPr>
              <w:t>5304</w:t>
            </w:r>
          </w:p>
        </w:tc>
        <w:tc>
          <w:tcPr>
            <w:tcW w:w="1304" w:type="dxa"/>
            <w:shd w:val="clear" w:color="auto" w:fill="auto"/>
            <w:vAlign w:val="center"/>
          </w:tcPr>
          <w:p w14:paraId="73F2DA87" w14:textId="77777777" w:rsidR="00CB1F07" w:rsidRPr="00FB4D2C" w:rsidRDefault="00F70B90" w:rsidP="004E51EB">
            <w:pPr>
              <w:ind w:leftChars="0" w:left="0" w:rightChars="112" w:right="246"/>
              <w:jc w:val="right"/>
              <w:rPr>
                <w:sz w:val="21"/>
                <w:szCs w:val="20"/>
              </w:rPr>
            </w:pPr>
            <w:r>
              <w:rPr>
                <w:rFonts w:hint="eastAsia"/>
                <w:sz w:val="21"/>
                <w:szCs w:val="20"/>
              </w:rPr>
              <w:t>2330</w:t>
            </w:r>
          </w:p>
        </w:tc>
        <w:tc>
          <w:tcPr>
            <w:tcW w:w="1304" w:type="dxa"/>
            <w:shd w:val="clear" w:color="auto" w:fill="auto"/>
            <w:vAlign w:val="center"/>
          </w:tcPr>
          <w:p w14:paraId="46B67111" w14:textId="77777777" w:rsidR="00CB1F07" w:rsidRPr="004C3B50" w:rsidRDefault="003E3979" w:rsidP="004E51EB">
            <w:pPr>
              <w:ind w:leftChars="0" w:left="0" w:rightChars="112" w:right="246"/>
              <w:jc w:val="right"/>
              <w:rPr>
                <w:sz w:val="20"/>
                <w:szCs w:val="20"/>
              </w:rPr>
            </w:pPr>
            <w:r>
              <w:rPr>
                <w:rFonts w:hint="eastAsia"/>
                <w:sz w:val="20"/>
                <w:szCs w:val="20"/>
              </w:rPr>
              <w:t>1507</w:t>
            </w:r>
          </w:p>
        </w:tc>
        <w:tc>
          <w:tcPr>
            <w:tcW w:w="1304" w:type="dxa"/>
            <w:shd w:val="clear" w:color="auto" w:fill="auto"/>
            <w:vAlign w:val="center"/>
          </w:tcPr>
          <w:p w14:paraId="601C751C" w14:textId="77777777" w:rsidR="00CB1F07" w:rsidRPr="004C3B50" w:rsidRDefault="005B6507" w:rsidP="004E51EB">
            <w:pPr>
              <w:ind w:leftChars="0" w:left="0" w:rightChars="112" w:right="246"/>
              <w:jc w:val="right"/>
              <w:rPr>
                <w:sz w:val="20"/>
                <w:szCs w:val="20"/>
              </w:rPr>
            </w:pPr>
            <w:r>
              <w:rPr>
                <w:rFonts w:hint="eastAsia"/>
                <w:sz w:val="20"/>
                <w:szCs w:val="20"/>
              </w:rPr>
              <w:t>4783</w:t>
            </w:r>
          </w:p>
        </w:tc>
        <w:tc>
          <w:tcPr>
            <w:tcW w:w="1304" w:type="dxa"/>
            <w:shd w:val="clear" w:color="auto" w:fill="auto"/>
            <w:vAlign w:val="center"/>
          </w:tcPr>
          <w:p w14:paraId="3EC5AE81" w14:textId="77777777" w:rsidR="00CB1F07" w:rsidRPr="004C3B50" w:rsidRDefault="00B766DD" w:rsidP="004E51EB">
            <w:pPr>
              <w:ind w:leftChars="0" w:left="0" w:rightChars="112" w:right="246"/>
              <w:jc w:val="right"/>
              <w:rPr>
                <w:sz w:val="20"/>
                <w:szCs w:val="20"/>
              </w:rPr>
            </w:pPr>
            <w:r>
              <w:rPr>
                <w:rFonts w:hint="eastAsia"/>
                <w:sz w:val="20"/>
                <w:szCs w:val="20"/>
              </w:rPr>
              <w:t>364</w:t>
            </w:r>
          </w:p>
        </w:tc>
      </w:tr>
      <w:tr w:rsidR="00CB1F07" w:rsidRPr="004C3B50" w14:paraId="04833AF2" w14:textId="77777777" w:rsidTr="004E51EB">
        <w:trPr>
          <w:jc w:val="center"/>
        </w:trPr>
        <w:tc>
          <w:tcPr>
            <w:tcW w:w="1928" w:type="dxa"/>
            <w:shd w:val="clear" w:color="auto" w:fill="auto"/>
          </w:tcPr>
          <w:p w14:paraId="493B605B" w14:textId="77777777" w:rsidR="00CB1F07" w:rsidRPr="004C3B50" w:rsidRDefault="00CB1F07" w:rsidP="004E51EB">
            <w:pPr>
              <w:ind w:leftChars="27" w:left="59"/>
              <w:rPr>
                <w:sz w:val="20"/>
                <w:szCs w:val="20"/>
              </w:rPr>
            </w:pPr>
            <w:r w:rsidRPr="004C3B50">
              <w:rPr>
                <w:rFonts w:hint="eastAsia"/>
                <w:sz w:val="20"/>
                <w:szCs w:val="20"/>
              </w:rPr>
              <w:t>病理解剖</w:t>
            </w:r>
          </w:p>
        </w:tc>
        <w:tc>
          <w:tcPr>
            <w:tcW w:w="1304" w:type="dxa"/>
            <w:shd w:val="clear" w:color="auto" w:fill="auto"/>
            <w:vAlign w:val="center"/>
          </w:tcPr>
          <w:p w14:paraId="05EC5F4D" w14:textId="77777777" w:rsidR="00CB1F07" w:rsidRPr="00FB4D2C" w:rsidRDefault="0079523F" w:rsidP="004E51EB">
            <w:pPr>
              <w:ind w:leftChars="0" w:left="0" w:rightChars="112" w:right="246"/>
              <w:jc w:val="right"/>
              <w:rPr>
                <w:sz w:val="21"/>
                <w:szCs w:val="20"/>
              </w:rPr>
            </w:pPr>
            <w:r>
              <w:rPr>
                <w:rFonts w:hint="eastAsia"/>
                <w:sz w:val="21"/>
                <w:szCs w:val="20"/>
              </w:rPr>
              <w:t>0</w:t>
            </w:r>
          </w:p>
        </w:tc>
        <w:tc>
          <w:tcPr>
            <w:tcW w:w="1304" w:type="dxa"/>
            <w:shd w:val="clear" w:color="auto" w:fill="auto"/>
            <w:vAlign w:val="center"/>
          </w:tcPr>
          <w:p w14:paraId="5810B116" w14:textId="77777777" w:rsidR="00CB1F07" w:rsidRPr="00FB4D2C" w:rsidRDefault="0079523F" w:rsidP="004E51EB">
            <w:pPr>
              <w:ind w:leftChars="0" w:left="0" w:rightChars="112" w:right="246"/>
              <w:jc w:val="right"/>
              <w:rPr>
                <w:sz w:val="21"/>
                <w:szCs w:val="20"/>
              </w:rPr>
            </w:pPr>
            <w:r>
              <w:rPr>
                <w:rFonts w:hint="eastAsia"/>
                <w:sz w:val="21"/>
                <w:szCs w:val="20"/>
              </w:rPr>
              <w:t>0</w:t>
            </w:r>
          </w:p>
        </w:tc>
        <w:tc>
          <w:tcPr>
            <w:tcW w:w="1304" w:type="dxa"/>
            <w:shd w:val="clear" w:color="auto" w:fill="auto"/>
            <w:vAlign w:val="center"/>
          </w:tcPr>
          <w:p w14:paraId="136687F7" w14:textId="77777777" w:rsidR="00CB1F07" w:rsidRPr="004C3B50" w:rsidRDefault="0079523F" w:rsidP="004E51EB">
            <w:pPr>
              <w:ind w:leftChars="0" w:left="0" w:rightChars="112" w:right="246"/>
              <w:jc w:val="right"/>
              <w:rPr>
                <w:sz w:val="20"/>
                <w:szCs w:val="20"/>
              </w:rPr>
            </w:pPr>
            <w:r>
              <w:rPr>
                <w:rFonts w:hint="eastAsia"/>
                <w:sz w:val="20"/>
                <w:szCs w:val="20"/>
              </w:rPr>
              <w:t>0</w:t>
            </w:r>
          </w:p>
        </w:tc>
        <w:tc>
          <w:tcPr>
            <w:tcW w:w="1304" w:type="dxa"/>
            <w:shd w:val="clear" w:color="auto" w:fill="auto"/>
            <w:vAlign w:val="center"/>
          </w:tcPr>
          <w:p w14:paraId="5F7AC294" w14:textId="77777777" w:rsidR="00CB1F07" w:rsidRPr="004C3B50" w:rsidRDefault="0079523F" w:rsidP="004E51EB">
            <w:pPr>
              <w:ind w:leftChars="0" w:left="0" w:rightChars="112" w:right="246"/>
              <w:jc w:val="right"/>
              <w:rPr>
                <w:sz w:val="20"/>
                <w:szCs w:val="20"/>
              </w:rPr>
            </w:pPr>
            <w:r>
              <w:rPr>
                <w:rFonts w:hint="eastAsia"/>
                <w:sz w:val="20"/>
                <w:szCs w:val="20"/>
              </w:rPr>
              <w:t>0</w:t>
            </w:r>
          </w:p>
        </w:tc>
        <w:tc>
          <w:tcPr>
            <w:tcW w:w="1304" w:type="dxa"/>
            <w:shd w:val="clear" w:color="auto" w:fill="auto"/>
            <w:vAlign w:val="center"/>
          </w:tcPr>
          <w:p w14:paraId="03879C48" w14:textId="77777777" w:rsidR="00CB1F07" w:rsidRPr="004C3B50" w:rsidRDefault="0079523F" w:rsidP="004E51EB">
            <w:pPr>
              <w:ind w:leftChars="0" w:left="0" w:rightChars="112" w:right="246"/>
              <w:jc w:val="right"/>
              <w:rPr>
                <w:sz w:val="20"/>
                <w:szCs w:val="20"/>
              </w:rPr>
            </w:pPr>
            <w:r>
              <w:rPr>
                <w:rFonts w:hint="eastAsia"/>
                <w:sz w:val="20"/>
                <w:szCs w:val="20"/>
              </w:rPr>
              <w:t>0</w:t>
            </w:r>
          </w:p>
        </w:tc>
      </w:tr>
    </w:tbl>
    <w:p w14:paraId="3978FFA6" w14:textId="77777777" w:rsidR="00CB1F07" w:rsidRDefault="00CB1F07" w:rsidP="00071BAE">
      <w:pPr>
        <w:ind w:leftChars="11" w:left="24"/>
        <w:textAlignment w:val="baselin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296"/>
        <w:gridCol w:w="1291"/>
        <w:gridCol w:w="1293"/>
        <w:gridCol w:w="1463"/>
        <w:gridCol w:w="1270"/>
      </w:tblGrid>
      <w:tr w:rsidR="005B4122" w:rsidRPr="004C3B50" w14:paraId="096ED5FA" w14:textId="77777777" w:rsidTr="004E51EB">
        <w:trPr>
          <w:jc w:val="center"/>
        </w:trPr>
        <w:tc>
          <w:tcPr>
            <w:tcW w:w="1928" w:type="dxa"/>
            <w:shd w:val="clear" w:color="auto" w:fill="auto"/>
          </w:tcPr>
          <w:p w14:paraId="71F463CF" w14:textId="77777777" w:rsidR="005B4122" w:rsidRPr="004C3B50" w:rsidRDefault="005B4122" w:rsidP="004E51EB">
            <w:pPr>
              <w:ind w:left="156"/>
              <w:rPr>
                <w:sz w:val="20"/>
                <w:szCs w:val="20"/>
              </w:rPr>
            </w:pPr>
          </w:p>
        </w:tc>
        <w:tc>
          <w:tcPr>
            <w:tcW w:w="1304" w:type="dxa"/>
            <w:shd w:val="clear" w:color="auto" w:fill="auto"/>
          </w:tcPr>
          <w:p w14:paraId="47A5FA9A" w14:textId="77777777" w:rsidR="005B4122" w:rsidRPr="004C3B50" w:rsidRDefault="005B4122" w:rsidP="004E51EB">
            <w:pPr>
              <w:ind w:leftChars="0" w:left="0"/>
              <w:jc w:val="center"/>
              <w:rPr>
                <w:sz w:val="20"/>
                <w:szCs w:val="20"/>
              </w:rPr>
            </w:pPr>
            <w:r>
              <w:rPr>
                <w:rFonts w:hint="eastAsia"/>
                <w:sz w:val="20"/>
                <w:szCs w:val="20"/>
              </w:rPr>
              <w:t>徳島県立三好病院</w:t>
            </w:r>
          </w:p>
        </w:tc>
        <w:tc>
          <w:tcPr>
            <w:tcW w:w="1304" w:type="dxa"/>
            <w:shd w:val="clear" w:color="auto" w:fill="auto"/>
          </w:tcPr>
          <w:p w14:paraId="458BD045" w14:textId="77777777" w:rsidR="005B4122" w:rsidRPr="004C3B50" w:rsidRDefault="004240BA" w:rsidP="004E51EB">
            <w:pPr>
              <w:ind w:leftChars="0" w:left="0"/>
              <w:jc w:val="center"/>
              <w:rPr>
                <w:sz w:val="20"/>
                <w:szCs w:val="20"/>
              </w:rPr>
            </w:pPr>
            <w:r>
              <w:rPr>
                <w:rFonts w:hint="eastAsia"/>
                <w:sz w:val="20"/>
                <w:szCs w:val="20"/>
              </w:rPr>
              <w:t>つるぎ町立半田病院</w:t>
            </w:r>
          </w:p>
        </w:tc>
        <w:tc>
          <w:tcPr>
            <w:tcW w:w="1304" w:type="dxa"/>
            <w:shd w:val="clear" w:color="auto" w:fill="auto"/>
          </w:tcPr>
          <w:p w14:paraId="1FC1B73E" w14:textId="77777777" w:rsidR="005B4122" w:rsidRPr="004C3B50" w:rsidRDefault="008F1BCF" w:rsidP="004E51EB">
            <w:pPr>
              <w:ind w:leftChars="0" w:left="0"/>
              <w:jc w:val="center"/>
              <w:rPr>
                <w:sz w:val="20"/>
                <w:szCs w:val="20"/>
              </w:rPr>
            </w:pPr>
            <w:r>
              <w:rPr>
                <w:rFonts w:hint="eastAsia"/>
                <w:sz w:val="20"/>
                <w:szCs w:val="20"/>
              </w:rPr>
              <w:t>高槻病院</w:t>
            </w:r>
          </w:p>
        </w:tc>
        <w:tc>
          <w:tcPr>
            <w:tcW w:w="1304" w:type="dxa"/>
            <w:shd w:val="clear" w:color="auto" w:fill="auto"/>
          </w:tcPr>
          <w:p w14:paraId="659F86A2" w14:textId="02F57D9C" w:rsidR="005B4122" w:rsidRPr="004C3B50" w:rsidRDefault="00DE2652" w:rsidP="004240BA">
            <w:pPr>
              <w:ind w:leftChars="0" w:left="0"/>
              <w:jc w:val="center"/>
              <w:rPr>
                <w:sz w:val="20"/>
                <w:szCs w:val="20"/>
              </w:rPr>
            </w:pPr>
            <w:r>
              <w:rPr>
                <w:rFonts w:hint="eastAsia"/>
                <w:sz w:val="20"/>
                <w:szCs w:val="20"/>
              </w:rPr>
              <w:t>がん研究会有明病院</w:t>
            </w:r>
          </w:p>
        </w:tc>
        <w:tc>
          <w:tcPr>
            <w:tcW w:w="1304" w:type="dxa"/>
            <w:shd w:val="clear" w:color="auto" w:fill="auto"/>
          </w:tcPr>
          <w:p w14:paraId="33FCEF23" w14:textId="77777777" w:rsidR="005B4122" w:rsidRPr="004C3B50" w:rsidRDefault="005B4122" w:rsidP="004E51EB">
            <w:pPr>
              <w:ind w:leftChars="0" w:left="0"/>
              <w:jc w:val="center"/>
              <w:rPr>
                <w:sz w:val="20"/>
                <w:szCs w:val="20"/>
              </w:rPr>
            </w:pPr>
          </w:p>
        </w:tc>
      </w:tr>
      <w:tr w:rsidR="005B4122" w:rsidRPr="004C3B50" w14:paraId="74B89F91" w14:textId="77777777" w:rsidTr="004E51EB">
        <w:trPr>
          <w:jc w:val="center"/>
        </w:trPr>
        <w:tc>
          <w:tcPr>
            <w:tcW w:w="1928" w:type="dxa"/>
            <w:shd w:val="clear" w:color="auto" w:fill="auto"/>
          </w:tcPr>
          <w:p w14:paraId="7C139D80" w14:textId="77777777" w:rsidR="005B4122" w:rsidRPr="004C3B50" w:rsidRDefault="005B4122" w:rsidP="004E51EB">
            <w:pPr>
              <w:ind w:leftChars="27" w:left="59"/>
              <w:rPr>
                <w:sz w:val="20"/>
                <w:szCs w:val="20"/>
              </w:rPr>
            </w:pPr>
            <w:r w:rsidRPr="004C3B50">
              <w:rPr>
                <w:rFonts w:hint="eastAsia"/>
                <w:sz w:val="20"/>
                <w:szCs w:val="20"/>
              </w:rPr>
              <w:t>病床数</w:t>
            </w:r>
          </w:p>
        </w:tc>
        <w:tc>
          <w:tcPr>
            <w:tcW w:w="1304" w:type="dxa"/>
            <w:shd w:val="clear" w:color="auto" w:fill="auto"/>
            <w:vAlign w:val="center"/>
          </w:tcPr>
          <w:p w14:paraId="178E34DC" w14:textId="77777777" w:rsidR="005B4122" w:rsidRPr="00FB4D2C" w:rsidRDefault="0048200F" w:rsidP="004E51EB">
            <w:pPr>
              <w:ind w:left="156" w:rightChars="112" w:right="246"/>
              <w:jc w:val="right"/>
              <w:rPr>
                <w:sz w:val="21"/>
                <w:szCs w:val="20"/>
              </w:rPr>
            </w:pPr>
            <w:r>
              <w:rPr>
                <w:rFonts w:hint="eastAsia"/>
                <w:sz w:val="21"/>
                <w:szCs w:val="20"/>
              </w:rPr>
              <w:t>206</w:t>
            </w:r>
          </w:p>
        </w:tc>
        <w:tc>
          <w:tcPr>
            <w:tcW w:w="1304" w:type="dxa"/>
            <w:shd w:val="clear" w:color="auto" w:fill="auto"/>
            <w:vAlign w:val="center"/>
          </w:tcPr>
          <w:p w14:paraId="458E8B0D" w14:textId="77777777" w:rsidR="005B4122" w:rsidRPr="00FB4D2C" w:rsidRDefault="004240BA" w:rsidP="004E51EB">
            <w:pPr>
              <w:ind w:leftChars="0" w:left="0" w:rightChars="112" w:right="246"/>
              <w:jc w:val="right"/>
              <w:rPr>
                <w:sz w:val="21"/>
                <w:szCs w:val="20"/>
              </w:rPr>
            </w:pPr>
            <w:r>
              <w:rPr>
                <w:rFonts w:hint="eastAsia"/>
                <w:sz w:val="21"/>
                <w:szCs w:val="20"/>
              </w:rPr>
              <w:t>1</w:t>
            </w:r>
            <w:r w:rsidR="005B4122" w:rsidRPr="00FB4D2C">
              <w:rPr>
                <w:rFonts w:hint="eastAsia"/>
                <w:sz w:val="21"/>
                <w:szCs w:val="20"/>
              </w:rPr>
              <w:t>20</w:t>
            </w:r>
          </w:p>
        </w:tc>
        <w:tc>
          <w:tcPr>
            <w:tcW w:w="1304" w:type="dxa"/>
            <w:shd w:val="clear" w:color="auto" w:fill="auto"/>
            <w:vAlign w:val="center"/>
          </w:tcPr>
          <w:p w14:paraId="0879553B" w14:textId="1AF5944F" w:rsidR="005B4122" w:rsidRPr="004C3B50" w:rsidRDefault="00B80FC2" w:rsidP="004E51EB">
            <w:pPr>
              <w:ind w:leftChars="0" w:left="0" w:rightChars="112" w:right="246"/>
              <w:jc w:val="right"/>
              <w:rPr>
                <w:sz w:val="20"/>
                <w:szCs w:val="20"/>
              </w:rPr>
            </w:pPr>
            <w:r>
              <w:rPr>
                <w:sz w:val="20"/>
                <w:szCs w:val="20"/>
              </w:rPr>
              <w:t>477</w:t>
            </w:r>
          </w:p>
        </w:tc>
        <w:tc>
          <w:tcPr>
            <w:tcW w:w="1304" w:type="dxa"/>
            <w:shd w:val="clear" w:color="auto" w:fill="auto"/>
            <w:vAlign w:val="center"/>
          </w:tcPr>
          <w:p w14:paraId="31C7744D" w14:textId="3F920786" w:rsidR="005B4122" w:rsidRPr="004C3B50" w:rsidRDefault="00372FF5" w:rsidP="004E51EB">
            <w:pPr>
              <w:ind w:leftChars="0" w:left="0" w:rightChars="112" w:right="246"/>
              <w:jc w:val="right"/>
              <w:rPr>
                <w:sz w:val="20"/>
                <w:szCs w:val="20"/>
              </w:rPr>
            </w:pPr>
            <w:r>
              <w:rPr>
                <w:rFonts w:hint="eastAsia"/>
                <w:sz w:val="20"/>
                <w:szCs w:val="20"/>
              </w:rPr>
              <w:t>6</w:t>
            </w:r>
            <w:r>
              <w:rPr>
                <w:sz w:val="20"/>
                <w:szCs w:val="20"/>
              </w:rPr>
              <w:t>86</w:t>
            </w:r>
          </w:p>
        </w:tc>
        <w:tc>
          <w:tcPr>
            <w:tcW w:w="1304" w:type="dxa"/>
            <w:shd w:val="clear" w:color="auto" w:fill="auto"/>
            <w:vAlign w:val="center"/>
          </w:tcPr>
          <w:p w14:paraId="4BC58CD5" w14:textId="77777777" w:rsidR="005B4122" w:rsidRPr="004C3B50" w:rsidRDefault="005B4122" w:rsidP="004E51EB">
            <w:pPr>
              <w:ind w:leftChars="0" w:left="0" w:rightChars="112" w:right="246"/>
              <w:jc w:val="right"/>
              <w:rPr>
                <w:sz w:val="20"/>
                <w:szCs w:val="20"/>
              </w:rPr>
            </w:pPr>
          </w:p>
        </w:tc>
      </w:tr>
      <w:tr w:rsidR="005B4122" w:rsidRPr="004C3B50" w14:paraId="077CD2B2" w14:textId="77777777" w:rsidTr="004E51EB">
        <w:trPr>
          <w:jc w:val="center"/>
        </w:trPr>
        <w:tc>
          <w:tcPr>
            <w:tcW w:w="1928" w:type="dxa"/>
            <w:shd w:val="clear" w:color="auto" w:fill="auto"/>
          </w:tcPr>
          <w:p w14:paraId="69CE75DC" w14:textId="77777777" w:rsidR="005B4122" w:rsidRPr="004C3B50" w:rsidRDefault="005B4122" w:rsidP="004E51EB">
            <w:pPr>
              <w:ind w:leftChars="27" w:left="59"/>
              <w:rPr>
                <w:sz w:val="20"/>
                <w:szCs w:val="20"/>
              </w:rPr>
            </w:pPr>
            <w:r w:rsidRPr="004C3B50">
              <w:rPr>
                <w:rFonts w:hint="eastAsia"/>
                <w:sz w:val="20"/>
                <w:szCs w:val="20"/>
              </w:rPr>
              <w:lastRenderedPageBreak/>
              <w:t>専任病理医数</w:t>
            </w:r>
          </w:p>
        </w:tc>
        <w:tc>
          <w:tcPr>
            <w:tcW w:w="1304" w:type="dxa"/>
            <w:shd w:val="clear" w:color="auto" w:fill="auto"/>
            <w:vAlign w:val="center"/>
          </w:tcPr>
          <w:p w14:paraId="308C6040" w14:textId="77777777" w:rsidR="005B4122" w:rsidRPr="00FB4D2C" w:rsidRDefault="009734B6" w:rsidP="004E51EB">
            <w:pPr>
              <w:ind w:left="156" w:rightChars="112" w:right="246"/>
              <w:jc w:val="right"/>
              <w:rPr>
                <w:sz w:val="21"/>
                <w:szCs w:val="20"/>
              </w:rPr>
            </w:pPr>
            <w:r>
              <w:rPr>
                <w:rFonts w:hint="eastAsia"/>
                <w:sz w:val="21"/>
                <w:szCs w:val="20"/>
              </w:rPr>
              <w:t>0</w:t>
            </w:r>
          </w:p>
        </w:tc>
        <w:tc>
          <w:tcPr>
            <w:tcW w:w="1304" w:type="dxa"/>
            <w:shd w:val="clear" w:color="auto" w:fill="auto"/>
            <w:vAlign w:val="center"/>
          </w:tcPr>
          <w:p w14:paraId="14553D3C" w14:textId="77777777" w:rsidR="005B4122" w:rsidRPr="00FB4D2C" w:rsidRDefault="005B4122" w:rsidP="004E51EB">
            <w:pPr>
              <w:ind w:leftChars="0" w:left="0" w:rightChars="112" w:right="246"/>
              <w:jc w:val="right"/>
              <w:rPr>
                <w:sz w:val="21"/>
                <w:szCs w:val="20"/>
              </w:rPr>
            </w:pPr>
            <w:r w:rsidRPr="00FB4D2C">
              <w:rPr>
                <w:rFonts w:hint="eastAsia"/>
                <w:sz w:val="21"/>
                <w:szCs w:val="20"/>
              </w:rPr>
              <w:t>0</w:t>
            </w:r>
          </w:p>
        </w:tc>
        <w:tc>
          <w:tcPr>
            <w:tcW w:w="1304" w:type="dxa"/>
            <w:shd w:val="clear" w:color="auto" w:fill="auto"/>
            <w:vAlign w:val="center"/>
          </w:tcPr>
          <w:p w14:paraId="251AF34D" w14:textId="26E8E51F" w:rsidR="005B4122" w:rsidRPr="004C3B50" w:rsidRDefault="00163D54" w:rsidP="004E51EB">
            <w:pPr>
              <w:ind w:leftChars="0" w:left="0" w:rightChars="112" w:right="246"/>
              <w:jc w:val="right"/>
              <w:rPr>
                <w:sz w:val="20"/>
                <w:szCs w:val="20"/>
              </w:rPr>
            </w:pPr>
            <w:r>
              <w:rPr>
                <w:sz w:val="20"/>
                <w:szCs w:val="20"/>
              </w:rPr>
              <w:t>0.25</w:t>
            </w:r>
          </w:p>
        </w:tc>
        <w:tc>
          <w:tcPr>
            <w:tcW w:w="1304" w:type="dxa"/>
            <w:shd w:val="clear" w:color="auto" w:fill="auto"/>
            <w:vAlign w:val="center"/>
          </w:tcPr>
          <w:p w14:paraId="15F495E9" w14:textId="52FA72DF" w:rsidR="005B4122" w:rsidRPr="004C3B50" w:rsidRDefault="00DE2652" w:rsidP="004E51EB">
            <w:pPr>
              <w:ind w:leftChars="0" w:left="0" w:rightChars="112" w:right="246"/>
              <w:jc w:val="right"/>
              <w:rPr>
                <w:sz w:val="20"/>
                <w:szCs w:val="20"/>
              </w:rPr>
            </w:pPr>
            <w:r>
              <w:rPr>
                <w:sz w:val="20"/>
                <w:szCs w:val="20"/>
              </w:rPr>
              <w:t>8(</w:t>
            </w:r>
            <w:r>
              <w:rPr>
                <w:rFonts w:hint="eastAsia"/>
                <w:sz w:val="20"/>
                <w:szCs w:val="20"/>
              </w:rPr>
              <w:t>0</w:t>
            </w:r>
            <w:r>
              <w:rPr>
                <w:sz w:val="20"/>
                <w:szCs w:val="20"/>
              </w:rPr>
              <w:t>.1)</w:t>
            </w:r>
          </w:p>
        </w:tc>
        <w:tc>
          <w:tcPr>
            <w:tcW w:w="1304" w:type="dxa"/>
            <w:shd w:val="clear" w:color="auto" w:fill="auto"/>
            <w:vAlign w:val="center"/>
          </w:tcPr>
          <w:p w14:paraId="6327C350" w14:textId="77777777" w:rsidR="005B4122" w:rsidRPr="004C3B50" w:rsidRDefault="005B4122" w:rsidP="004E51EB">
            <w:pPr>
              <w:ind w:leftChars="0" w:left="0" w:rightChars="112" w:right="246"/>
              <w:jc w:val="right"/>
              <w:rPr>
                <w:sz w:val="20"/>
                <w:szCs w:val="20"/>
              </w:rPr>
            </w:pPr>
          </w:p>
        </w:tc>
      </w:tr>
      <w:tr w:rsidR="005B4122" w:rsidRPr="004C3B50" w14:paraId="5A684378" w14:textId="77777777" w:rsidTr="004E51EB">
        <w:trPr>
          <w:jc w:val="center"/>
        </w:trPr>
        <w:tc>
          <w:tcPr>
            <w:tcW w:w="1928" w:type="dxa"/>
            <w:shd w:val="clear" w:color="auto" w:fill="auto"/>
          </w:tcPr>
          <w:p w14:paraId="5AABA917" w14:textId="77777777" w:rsidR="005B4122" w:rsidRPr="004C3B50" w:rsidRDefault="005B4122" w:rsidP="004E51EB">
            <w:pPr>
              <w:ind w:leftChars="27" w:left="59"/>
              <w:rPr>
                <w:sz w:val="20"/>
                <w:szCs w:val="20"/>
              </w:rPr>
            </w:pPr>
            <w:r w:rsidRPr="004C3B50">
              <w:rPr>
                <w:rFonts w:hint="eastAsia"/>
                <w:sz w:val="20"/>
                <w:szCs w:val="20"/>
              </w:rPr>
              <w:t>病理専門医数</w:t>
            </w:r>
          </w:p>
        </w:tc>
        <w:tc>
          <w:tcPr>
            <w:tcW w:w="1304" w:type="dxa"/>
            <w:shd w:val="clear" w:color="auto" w:fill="auto"/>
            <w:vAlign w:val="center"/>
          </w:tcPr>
          <w:p w14:paraId="0682BA90" w14:textId="77777777" w:rsidR="005B4122" w:rsidRPr="00FB4D2C" w:rsidRDefault="009734B6" w:rsidP="004E51EB">
            <w:pPr>
              <w:ind w:left="156" w:rightChars="112" w:right="246"/>
              <w:jc w:val="right"/>
              <w:rPr>
                <w:sz w:val="21"/>
                <w:szCs w:val="20"/>
              </w:rPr>
            </w:pPr>
            <w:r>
              <w:rPr>
                <w:rFonts w:hint="eastAsia"/>
                <w:sz w:val="21"/>
                <w:szCs w:val="20"/>
              </w:rPr>
              <w:t>0</w:t>
            </w:r>
          </w:p>
        </w:tc>
        <w:tc>
          <w:tcPr>
            <w:tcW w:w="1304" w:type="dxa"/>
            <w:shd w:val="clear" w:color="auto" w:fill="auto"/>
            <w:vAlign w:val="center"/>
          </w:tcPr>
          <w:p w14:paraId="603BECAB" w14:textId="77777777" w:rsidR="005B4122" w:rsidRPr="00FB4D2C" w:rsidRDefault="005B4122" w:rsidP="004E51EB">
            <w:pPr>
              <w:ind w:leftChars="0" w:left="0" w:rightChars="112" w:right="246"/>
              <w:jc w:val="right"/>
              <w:rPr>
                <w:sz w:val="21"/>
                <w:szCs w:val="20"/>
              </w:rPr>
            </w:pPr>
            <w:r w:rsidRPr="00FB4D2C">
              <w:rPr>
                <w:rFonts w:hint="eastAsia"/>
                <w:sz w:val="21"/>
                <w:szCs w:val="20"/>
              </w:rPr>
              <w:t>0</w:t>
            </w:r>
          </w:p>
        </w:tc>
        <w:tc>
          <w:tcPr>
            <w:tcW w:w="1304" w:type="dxa"/>
            <w:shd w:val="clear" w:color="auto" w:fill="auto"/>
            <w:vAlign w:val="center"/>
          </w:tcPr>
          <w:p w14:paraId="75F34B76" w14:textId="604CDCF9" w:rsidR="005B4122" w:rsidRPr="004C3B50" w:rsidRDefault="00163D54" w:rsidP="004E51EB">
            <w:pPr>
              <w:ind w:leftChars="0" w:left="0" w:rightChars="112" w:right="246"/>
              <w:jc w:val="right"/>
              <w:rPr>
                <w:sz w:val="20"/>
                <w:szCs w:val="20"/>
              </w:rPr>
            </w:pPr>
            <w:r>
              <w:rPr>
                <w:rFonts w:hint="eastAsia"/>
                <w:sz w:val="20"/>
                <w:szCs w:val="20"/>
              </w:rPr>
              <w:t>0.25</w:t>
            </w:r>
          </w:p>
        </w:tc>
        <w:tc>
          <w:tcPr>
            <w:tcW w:w="1304" w:type="dxa"/>
            <w:shd w:val="clear" w:color="auto" w:fill="auto"/>
            <w:vAlign w:val="center"/>
          </w:tcPr>
          <w:p w14:paraId="11A2EAED" w14:textId="0FB3B93C" w:rsidR="005B4122" w:rsidRPr="004C3B50" w:rsidRDefault="00DE2652" w:rsidP="004E51EB">
            <w:pPr>
              <w:ind w:leftChars="0" w:left="0" w:rightChars="112" w:right="246"/>
              <w:jc w:val="right"/>
              <w:rPr>
                <w:sz w:val="20"/>
                <w:szCs w:val="20"/>
              </w:rPr>
            </w:pPr>
            <w:r>
              <w:rPr>
                <w:sz w:val="20"/>
                <w:szCs w:val="20"/>
              </w:rPr>
              <w:t>8(</w:t>
            </w:r>
            <w:r>
              <w:rPr>
                <w:rFonts w:hint="eastAsia"/>
                <w:sz w:val="20"/>
                <w:szCs w:val="20"/>
              </w:rPr>
              <w:t>0</w:t>
            </w:r>
            <w:r>
              <w:rPr>
                <w:sz w:val="20"/>
                <w:szCs w:val="20"/>
              </w:rPr>
              <w:t>.1)</w:t>
            </w:r>
          </w:p>
        </w:tc>
        <w:tc>
          <w:tcPr>
            <w:tcW w:w="1304" w:type="dxa"/>
            <w:shd w:val="clear" w:color="auto" w:fill="auto"/>
            <w:vAlign w:val="center"/>
          </w:tcPr>
          <w:p w14:paraId="321B3FB8" w14:textId="77777777" w:rsidR="005B4122" w:rsidRPr="004C3B50" w:rsidRDefault="005B4122" w:rsidP="004E51EB">
            <w:pPr>
              <w:ind w:leftChars="0" w:left="0" w:rightChars="112" w:right="246"/>
              <w:jc w:val="right"/>
              <w:rPr>
                <w:sz w:val="20"/>
                <w:szCs w:val="20"/>
              </w:rPr>
            </w:pPr>
          </w:p>
        </w:tc>
      </w:tr>
      <w:tr w:rsidR="005B4122" w:rsidRPr="004C3B50" w14:paraId="19289C3D" w14:textId="77777777" w:rsidTr="004E51EB">
        <w:trPr>
          <w:jc w:val="center"/>
        </w:trPr>
        <w:tc>
          <w:tcPr>
            <w:tcW w:w="1928" w:type="dxa"/>
            <w:shd w:val="clear" w:color="auto" w:fill="auto"/>
          </w:tcPr>
          <w:p w14:paraId="6CF13353" w14:textId="77777777" w:rsidR="005B4122" w:rsidRPr="004C3B50" w:rsidRDefault="005B4122" w:rsidP="004E51EB">
            <w:pPr>
              <w:ind w:leftChars="27" w:left="59"/>
              <w:rPr>
                <w:sz w:val="20"/>
                <w:szCs w:val="20"/>
              </w:rPr>
            </w:pPr>
            <w:r w:rsidRPr="004C3B50">
              <w:rPr>
                <w:rFonts w:hint="eastAsia"/>
                <w:sz w:val="20"/>
                <w:szCs w:val="20"/>
              </w:rPr>
              <w:t>病理専門指導医数</w:t>
            </w:r>
          </w:p>
        </w:tc>
        <w:tc>
          <w:tcPr>
            <w:tcW w:w="1304" w:type="dxa"/>
            <w:shd w:val="clear" w:color="auto" w:fill="auto"/>
            <w:vAlign w:val="center"/>
          </w:tcPr>
          <w:p w14:paraId="7C4AE418" w14:textId="77777777" w:rsidR="005B4122" w:rsidRPr="00FB4D2C" w:rsidRDefault="009734B6" w:rsidP="004E51EB">
            <w:pPr>
              <w:ind w:left="156" w:rightChars="112" w:right="246"/>
              <w:jc w:val="right"/>
              <w:rPr>
                <w:sz w:val="21"/>
                <w:szCs w:val="20"/>
              </w:rPr>
            </w:pPr>
            <w:r>
              <w:rPr>
                <w:rFonts w:hint="eastAsia"/>
                <w:sz w:val="21"/>
                <w:szCs w:val="20"/>
              </w:rPr>
              <w:t>0</w:t>
            </w:r>
          </w:p>
        </w:tc>
        <w:tc>
          <w:tcPr>
            <w:tcW w:w="1304" w:type="dxa"/>
            <w:shd w:val="clear" w:color="auto" w:fill="auto"/>
            <w:vAlign w:val="center"/>
          </w:tcPr>
          <w:p w14:paraId="601D711E" w14:textId="77777777" w:rsidR="005B4122" w:rsidRPr="00FB4D2C" w:rsidRDefault="005B4122" w:rsidP="004E51EB">
            <w:pPr>
              <w:ind w:leftChars="0" w:left="0" w:rightChars="112" w:right="246"/>
              <w:jc w:val="right"/>
              <w:rPr>
                <w:sz w:val="21"/>
                <w:szCs w:val="20"/>
              </w:rPr>
            </w:pPr>
            <w:r w:rsidRPr="00FB4D2C">
              <w:rPr>
                <w:rFonts w:hint="eastAsia"/>
                <w:sz w:val="21"/>
                <w:szCs w:val="20"/>
              </w:rPr>
              <w:t>0</w:t>
            </w:r>
          </w:p>
        </w:tc>
        <w:tc>
          <w:tcPr>
            <w:tcW w:w="1304" w:type="dxa"/>
            <w:shd w:val="clear" w:color="auto" w:fill="auto"/>
            <w:vAlign w:val="center"/>
          </w:tcPr>
          <w:p w14:paraId="6489643D" w14:textId="6E2409D7" w:rsidR="005B4122" w:rsidRPr="004C3B50" w:rsidRDefault="00163D54" w:rsidP="004E51EB">
            <w:pPr>
              <w:ind w:leftChars="0" w:left="0" w:rightChars="112" w:right="246"/>
              <w:jc w:val="right"/>
              <w:rPr>
                <w:sz w:val="20"/>
                <w:szCs w:val="20"/>
              </w:rPr>
            </w:pPr>
            <w:r>
              <w:rPr>
                <w:rFonts w:hint="eastAsia"/>
                <w:sz w:val="20"/>
                <w:szCs w:val="20"/>
              </w:rPr>
              <w:t>0.25</w:t>
            </w:r>
          </w:p>
        </w:tc>
        <w:tc>
          <w:tcPr>
            <w:tcW w:w="1304" w:type="dxa"/>
            <w:shd w:val="clear" w:color="auto" w:fill="auto"/>
            <w:vAlign w:val="center"/>
          </w:tcPr>
          <w:p w14:paraId="05D757EC" w14:textId="3534DA00" w:rsidR="005B4122" w:rsidRPr="004C3B50" w:rsidRDefault="00DE2652" w:rsidP="004E51EB">
            <w:pPr>
              <w:ind w:leftChars="0" w:left="0" w:rightChars="112" w:right="246"/>
              <w:jc w:val="right"/>
              <w:rPr>
                <w:sz w:val="20"/>
                <w:szCs w:val="20"/>
              </w:rPr>
            </w:pPr>
            <w:r>
              <w:rPr>
                <w:sz w:val="20"/>
                <w:szCs w:val="20"/>
              </w:rPr>
              <w:t>8(</w:t>
            </w:r>
            <w:r>
              <w:rPr>
                <w:rFonts w:hint="eastAsia"/>
                <w:sz w:val="20"/>
                <w:szCs w:val="20"/>
              </w:rPr>
              <w:t>0</w:t>
            </w:r>
            <w:r>
              <w:rPr>
                <w:sz w:val="20"/>
                <w:szCs w:val="20"/>
              </w:rPr>
              <w:t>.1)</w:t>
            </w:r>
          </w:p>
        </w:tc>
        <w:tc>
          <w:tcPr>
            <w:tcW w:w="1304" w:type="dxa"/>
            <w:shd w:val="clear" w:color="auto" w:fill="auto"/>
            <w:vAlign w:val="center"/>
          </w:tcPr>
          <w:p w14:paraId="3154B175" w14:textId="77777777" w:rsidR="005B4122" w:rsidRPr="004C3B50" w:rsidRDefault="005B4122" w:rsidP="004E51EB">
            <w:pPr>
              <w:ind w:leftChars="0" w:left="0" w:rightChars="112" w:right="246"/>
              <w:jc w:val="right"/>
              <w:rPr>
                <w:sz w:val="20"/>
                <w:szCs w:val="20"/>
              </w:rPr>
            </w:pPr>
          </w:p>
        </w:tc>
      </w:tr>
      <w:tr w:rsidR="005B4122" w:rsidRPr="004C3B50" w14:paraId="77C57861" w14:textId="77777777" w:rsidTr="004E51EB">
        <w:trPr>
          <w:jc w:val="center"/>
        </w:trPr>
        <w:tc>
          <w:tcPr>
            <w:tcW w:w="1928" w:type="dxa"/>
            <w:shd w:val="clear" w:color="auto" w:fill="auto"/>
          </w:tcPr>
          <w:p w14:paraId="45FE959E" w14:textId="77777777" w:rsidR="005B4122" w:rsidRPr="004C3B50" w:rsidRDefault="005B4122" w:rsidP="004E51EB">
            <w:pPr>
              <w:ind w:leftChars="27" w:left="59"/>
              <w:rPr>
                <w:sz w:val="20"/>
                <w:szCs w:val="20"/>
              </w:rPr>
            </w:pPr>
            <w:r w:rsidRPr="004C3B50">
              <w:rPr>
                <w:rFonts w:hint="eastAsia"/>
                <w:sz w:val="20"/>
                <w:szCs w:val="20"/>
              </w:rPr>
              <w:t>組織診</w:t>
            </w:r>
          </w:p>
        </w:tc>
        <w:tc>
          <w:tcPr>
            <w:tcW w:w="1304" w:type="dxa"/>
            <w:shd w:val="clear" w:color="auto" w:fill="auto"/>
            <w:vAlign w:val="center"/>
          </w:tcPr>
          <w:p w14:paraId="52BEB6D9" w14:textId="77777777" w:rsidR="005B4122" w:rsidRPr="00FB4D2C" w:rsidRDefault="0048200F" w:rsidP="004E51EB">
            <w:pPr>
              <w:ind w:left="156" w:rightChars="112" w:right="246"/>
              <w:jc w:val="right"/>
              <w:rPr>
                <w:sz w:val="21"/>
                <w:szCs w:val="20"/>
              </w:rPr>
            </w:pPr>
            <w:r>
              <w:rPr>
                <w:rFonts w:hint="eastAsia"/>
                <w:sz w:val="21"/>
                <w:szCs w:val="20"/>
              </w:rPr>
              <w:t>945</w:t>
            </w:r>
          </w:p>
        </w:tc>
        <w:tc>
          <w:tcPr>
            <w:tcW w:w="1304" w:type="dxa"/>
            <w:shd w:val="clear" w:color="auto" w:fill="auto"/>
            <w:vAlign w:val="center"/>
          </w:tcPr>
          <w:p w14:paraId="7979849C" w14:textId="77777777" w:rsidR="005B4122" w:rsidRPr="00FB4D2C" w:rsidRDefault="0049558D" w:rsidP="0049558D">
            <w:pPr>
              <w:ind w:leftChars="0" w:left="0" w:rightChars="112" w:right="246"/>
              <w:jc w:val="right"/>
              <w:rPr>
                <w:sz w:val="21"/>
                <w:szCs w:val="20"/>
              </w:rPr>
            </w:pPr>
            <w:r>
              <w:rPr>
                <w:rFonts w:hint="eastAsia"/>
                <w:sz w:val="21"/>
                <w:szCs w:val="20"/>
              </w:rPr>
              <w:t>903</w:t>
            </w:r>
          </w:p>
        </w:tc>
        <w:tc>
          <w:tcPr>
            <w:tcW w:w="1304" w:type="dxa"/>
            <w:shd w:val="clear" w:color="auto" w:fill="auto"/>
            <w:vAlign w:val="center"/>
          </w:tcPr>
          <w:p w14:paraId="45E15673" w14:textId="77E0C9D4" w:rsidR="005B4122" w:rsidRPr="004C3B50" w:rsidRDefault="00163D54" w:rsidP="004E51EB">
            <w:pPr>
              <w:ind w:leftChars="0" w:left="0" w:rightChars="112" w:right="246"/>
              <w:jc w:val="right"/>
              <w:rPr>
                <w:sz w:val="20"/>
                <w:szCs w:val="20"/>
              </w:rPr>
            </w:pPr>
            <w:r>
              <w:rPr>
                <w:sz w:val="20"/>
                <w:szCs w:val="20"/>
              </w:rPr>
              <w:t>1000</w:t>
            </w:r>
          </w:p>
        </w:tc>
        <w:tc>
          <w:tcPr>
            <w:tcW w:w="1304" w:type="dxa"/>
            <w:shd w:val="clear" w:color="auto" w:fill="auto"/>
            <w:vAlign w:val="center"/>
          </w:tcPr>
          <w:p w14:paraId="70BE4454" w14:textId="235CED2E" w:rsidR="005B4122" w:rsidRPr="004C3B50" w:rsidRDefault="00DE2652" w:rsidP="004E51EB">
            <w:pPr>
              <w:ind w:leftChars="0" w:left="0" w:rightChars="112" w:right="246"/>
              <w:jc w:val="right"/>
              <w:rPr>
                <w:sz w:val="20"/>
                <w:szCs w:val="20"/>
              </w:rPr>
            </w:pPr>
            <w:r>
              <w:rPr>
                <w:sz w:val="20"/>
                <w:szCs w:val="20"/>
              </w:rPr>
              <w:t>29318(</w:t>
            </w:r>
            <w:r>
              <w:rPr>
                <w:rFonts w:hint="eastAsia"/>
                <w:sz w:val="20"/>
                <w:szCs w:val="20"/>
              </w:rPr>
              <w:t>3</w:t>
            </w:r>
            <w:r>
              <w:rPr>
                <w:sz w:val="20"/>
                <w:szCs w:val="20"/>
              </w:rPr>
              <w:t>00)</w:t>
            </w:r>
          </w:p>
        </w:tc>
        <w:tc>
          <w:tcPr>
            <w:tcW w:w="1304" w:type="dxa"/>
            <w:shd w:val="clear" w:color="auto" w:fill="auto"/>
            <w:vAlign w:val="center"/>
          </w:tcPr>
          <w:p w14:paraId="4E504074" w14:textId="77777777" w:rsidR="005B4122" w:rsidRPr="004C3B50" w:rsidRDefault="005B4122" w:rsidP="004E51EB">
            <w:pPr>
              <w:ind w:leftChars="0" w:left="0" w:rightChars="112" w:right="246"/>
              <w:jc w:val="right"/>
              <w:rPr>
                <w:sz w:val="20"/>
                <w:szCs w:val="20"/>
              </w:rPr>
            </w:pPr>
          </w:p>
        </w:tc>
      </w:tr>
      <w:tr w:rsidR="005B4122" w:rsidRPr="004C3B50" w14:paraId="5362CA5F" w14:textId="77777777" w:rsidTr="004E51EB">
        <w:trPr>
          <w:jc w:val="center"/>
        </w:trPr>
        <w:tc>
          <w:tcPr>
            <w:tcW w:w="1928" w:type="dxa"/>
            <w:shd w:val="clear" w:color="auto" w:fill="auto"/>
          </w:tcPr>
          <w:p w14:paraId="6DA82410" w14:textId="77777777" w:rsidR="005B4122" w:rsidRPr="004C3B50" w:rsidRDefault="005B4122" w:rsidP="004E51EB">
            <w:pPr>
              <w:ind w:leftChars="27" w:left="59"/>
              <w:rPr>
                <w:sz w:val="20"/>
                <w:szCs w:val="20"/>
              </w:rPr>
            </w:pPr>
            <w:r w:rsidRPr="004C3B50">
              <w:rPr>
                <w:rFonts w:hint="eastAsia"/>
                <w:sz w:val="20"/>
                <w:szCs w:val="20"/>
              </w:rPr>
              <w:t>迅速診断</w:t>
            </w:r>
          </w:p>
        </w:tc>
        <w:tc>
          <w:tcPr>
            <w:tcW w:w="1304" w:type="dxa"/>
            <w:shd w:val="clear" w:color="auto" w:fill="auto"/>
            <w:vAlign w:val="center"/>
          </w:tcPr>
          <w:p w14:paraId="667C5958" w14:textId="77777777" w:rsidR="005B4122" w:rsidRPr="00FB4D2C" w:rsidRDefault="0048200F" w:rsidP="004E51EB">
            <w:pPr>
              <w:ind w:left="156" w:rightChars="112" w:right="246"/>
              <w:jc w:val="right"/>
              <w:rPr>
                <w:sz w:val="21"/>
                <w:szCs w:val="20"/>
              </w:rPr>
            </w:pPr>
            <w:r>
              <w:rPr>
                <w:rFonts w:hint="eastAsia"/>
                <w:sz w:val="21"/>
                <w:szCs w:val="20"/>
              </w:rPr>
              <w:t>16</w:t>
            </w:r>
          </w:p>
        </w:tc>
        <w:tc>
          <w:tcPr>
            <w:tcW w:w="1304" w:type="dxa"/>
            <w:shd w:val="clear" w:color="auto" w:fill="auto"/>
            <w:vAlign w:val="center"/>
          </w:tcPr>
          <w:p w14:paraId="4B7C7596" w14:textId="77777777" w:rsidR="005B4122" w:rsidRPr="00FB4D2C" w:rsidRDefault="007D02BC" w:rsidP="004E51EB">
            <w:pPr>
              <w:ind w:leftChars="0" w:left="0" w:rightChars="112" w:right="246"/>
              <w:jc w:val="right"/>
              <w:rPr>
                <w:sz w:val="21"/>
                <w:szCs w:val="20"/>
              </w:rPr>
            </w:pPr>
            <w:r>
              <w:rPr>
                <w:rFonts w:hint="eastAsia"/>
                <w:sz w:val="21"/>
                <w:szCs w:val="20"/>
              </w:rPr>
              <w:t>0</w:t>
            </w:r>
          </w:p>
        </w:tc>
        <w:tc>
          <w:tcPr>
            <w:tcW w:w="1304" w:type="dxa"/>
            <w:shd w:val="clear" w:color="auto" w:fill="auto"/>
            <w:vAlign w:val="center"/>
          </w:tcPr>
          <w:p w14:paraId="00B7D58F" w14:textId="2A851793" w:rsidR="005B4122" w:rsidRPr="004C3B50" w:rsidRDefault="00163D54" w:rsidP="004E51EB">
            <w:pPr>
              <w:ind w:leftChars="0" w:left="0" w:rightChars="112" w:right="246"/>
              <w:jc w:val="right"/>
              <w:rPr>
                <w:sz w:val="20"/>
                <w:szCs w:val="20"/>
              </w:rPr>
            </w:pPr>
            <w:r>
              <w:rPr>
                <w:sz w:val="20"/>
                <w:szCs w:val="20"/>
              </w:rPr>
              <w:t>30</w:t>
            </w:r>
          </w:p>
        </w:tc>
        <w:tc>
          <w:tcPr>
            <w:tcW w:w="1304" w:type="dxa"/>
            <w:shd w:val="clear" w:color="auto" w:fill="auto"/>
            <w:vAlign w:val="center"/>
          </w:tcPr>
          <w:p w14:paraId="27888F2A" w14:textId="30CE1AC4" w:rsidR="005B4122" w:rsidRPr="004C3B50" w:rsidRDefault="00DE2652" w:rsidP="004E51EB">
            <w:pPr>
              <w:ind w:leftChars="0" w:left="0" w:rightChars="112" w:right="246"/>
              <w:jc w:val="right"/>
              <w:rPr>
                <w:sz w:val="20"/>
                <w:szCs w:val="20"/>
              </w:rPr>
            </w:pPr>
            <w:r>
              <w:rPr>
                <w:sz w:val="20"/>
                <w:szCs w:val="20"/>
              </w:rPr>
              <w:t>4656(</w:t>
            </w:r>
            <w:r>
              <w:rPr>
                <w:rFonts w:hint="eastAsia"/>
                <w:sz w:val="20"/>
                <w:szCs w:val="20"/>
              </w:rPr>
              <w:t>3</w:t>
            </w:r>
            <w:r>
              <w:rPr>
                <w:sz w:val="20"/>
                <w:szCs w:val="20"/>
              </w:rPr>
              <w:t>0)</w:t>
            </w:r>
          </w:p>
        </w:tc>
        <w:tc>
          <w:tcPr>
            <w:tcW w:w="1304" w:type="dxa"/>
            <w:shd w:val="clear" w:color="auto" w:fill="auto"/>
            <w:vAlign w:val="center"/>
          </w:tcPr>
          <w:p w14:paraId="3CE90B49" w14:textId="77777777" w:rsidR="005B4122" w:rsidRPr="004C3B50" w:rsidRDefault="005B4122" w:rsidP="004E51EB">
            <w:pPr>
              <w:ind w:leftChars="0" w:left="0" w:rightChars="112" w:right="246"/>
              <w:jc w:val="right"/>
              <w:rPr>
                <w:sz w:val="20"/>
                <w:szCs w:val="20"/>
              </w:rPr>
            </w:pPr>
          </w:p>
        </w:tc>
      </w:tr>
      <w:tr w:rsidR="005B4122" w:rsidRPr="004C3B50" w14:paraId="0A0C147F" w14:textId="77777777" w:rsidTr="004E51EB">
        <w:trPr>
          <w:jc w:val="center"/>
        </w:trPr>
        <w:tc>
          <w:tcPr>
            <w:tcW w:w="1928" w:type="dxa"/>
            <w:shd w:val="clear" w:color="auto" w:fill="auto"/>
          </w:tcPr>
          <w:p w14:paraId="0FFA6E63" w14:textId="77777777" w:rsidR="005B4122" w:rsidRPr="004C3B50" w:rsidRDefault="005B4122" w:rsidP="004E51EB">
            <w:pPr>
              <w:tabs>
                <w:tab w:val="left" w:pos="720"/>
              </w:tabs>
              <w:ind w:leftChars="27" w:left="59"/>
              <w:rPr>
                <w:sz w:val="20"/>
                <w:szCs w:val="20"/>
              </w:rPr>
            </w:pPr>
            <w:r w:rsidRPr="004C3B50">
              <w:rPr>
                <w:rFonts w:hint="eastAsia"/>
                <w:sz w:val="20"/>
                <w:szCs w:val="20"/>
              </w:rPr>
              <w:t>細胞診</w:t>
            </w:r>
          </w:p>
        </w:tc>
        <w:tc>
          <w:tcPr>
            <w:tcW w:w="1304" w:type="dxa"/>
            <w:shd w:val="clear" w:color="auto" w:fill="auto"/>
            <w:vAlign w:val="center"/>
          </w:tcPr>
          <w:p w14:paraId="15699792" w14:textId="77777777" w:rsidR="005B4122" w:rsidRPr="00FB4D2C" w:rsidRDefault="0048200F" w:rsidP="004E51EB">
            <w:pPr>
              <w:ind w:left="156" w:rightChars="112" w:right="246"/>
              <w:jc w:val="right"/>
              <w:rPr>
                <w:sz w:val="21"/>
                <w:szCs w:val="20"/>
              </w:rPr>
            </w:pPr>
            <w:r>
              <w:rPr>
                <w:rFonts w:hint="eastAsia"/>
                <w:sz w:val="21"/>
                <w:szCs w:val="20"/>
              </w:rPr>
              <w:t>1514</w:t>
            </w:r>
          </w:p>
        </w:tc>
        <w:tc>
          <w:tcPr>
            <w:tcW w:w="1304" w:type="dxa"/>
            <w:shd w:val="clear" w:color="auto" w:fill="auto"/>
            <w:vAlign w:val="center"/>
          </w:tcPr>
          <w:p w14:paraId="0EE87A15" w14:textId="77777777" w:rsidR="005B4122" w:rsidRPr="00FB4D2C" w:rsidRDefault="0049558D" w:rsidP="004E51EB">
            <w:pPr>
              <w:ind w:leftChars="0" w:left="0" w:rightChars="112" w:right="246"/>
              <w:jc w:val="right"/>
              <w:rPr>
                <w:sz w:val="21"/>
                <w:szCs w:val="20"/>
              </w:rPr>
            </w:pPr>
            <w:r>
              <w:rPr>
                <w:rFonts w:hint="eastAsia"/>
                <w:sz w:val="21"/>
                <w:szCs w:val="20"/>
              </w:rPr>
              <w:t>3476</w:t>
            </w:r>
          </w:p>
        </w:tc>
        <w:tc>
          <w:tcPr>
            <w:tcW w:w="1304" w:type="dxa"/>
            <w:shd w:val="clear" w:color="auto" w:fill="auto"/>
            <w:vAlign w:val="center"/>
          </w:tcPr>
          <w:p w14:paraId="07A03A65" w14:textId="70239965" w:rsidR="005B4122" w:rsidRPr="004C3B50" w:rsidRDefault="00163D54" w:rsidP="004E51EB">
            <w:pPr>
              <w:ind w:leftChars="0" w:left="0" w:rightChars="112" w:right="246"/>
              <w:jc w:val="right"/>
              <w:rPr>
                <w:sz w:val="20"/>
                <w:szCs w:val="20"/>
              </w:rPr>
            </w:pPr>
            <w:r>
              <w:rPr>
                <w:sz w:val="20"/>
                <w:szCs w:val="20"/>
              </w:rPr>
              <w:t>2000</w:t>
            </w:r>
          </w:p>
        </w:tc>
        <w:tc>
          <w:tcPr>
            <w:tcW w:w="1304" w:type="dxa"/>
            <w:shd w:val="clear" w:color="auto" w:fill="auto"/>
            <w:vAlign w:val="center"/>
          </w:tcPr>
          <w:p w14:paraId="28ECE21A" w14:textId="39B64EB4" w:rsidR="005B4122" w:rsidRPr="004C3B50" w:rsidRDefault="00DE2652" w:rsidP="004E51EB">
            <w:pPr>
              <w:ind w:leftChars="0" w:left="0" w:rightChars="112" w:right="246"/>
              <w:jc w:val="right"/>
              <w:rPr>
                <w:sz w:val="20"/>
                <w:szCs w:val="20"/>
              </w:rPr>
            </w:pPr>
            <w:r>
              <w:rPr>
                <w:sz w:val="20"/>
                <w:szCs w:val="20"/>
              </w:rPr>
              <w:t>39280(</w:t>
            </w:r>
            <w:r>
              <w:rPr>
                <w:rFonts w:hint="eastAsia"/>
                <w:sz w:val="20"/>
                <w:szCs w:val="20"/>
              </w:rPr>
              <w:t>3</w:t>
            </w:r>
            <w:r>
              <w:rPr>
                <w:sz w:val="20"/>
                <w:szCs w:val="20"/>
              </w:rPr>
              <w:t>00)</w:t>
            </w:r>
          </w:p>
        </w:tc>
        <w:tc>
          <w:tcPr>
            <w:tcW w:w="1304" w:type="dxa"/>
            <w:shd w:val="clear" w:color="auto" w:fill="auto"/>
            <w:vAlign w:val="center"/>
          </w:tcPr>
          <w:p w14:paraId="22AAB5C5" w14:textId="77777777" w:rsidR="005B4122" w:rsidRPr="004C3B50" w:rsidRDefault="005B4122" w:rsidP="004E51EB">
            <w:pPr>
              <w:ind w:leftChars="0" w:left="0" w:rightChars="112" w:right="246"/>
              <w:jc w:val="right"/>
              <w:rPr>
                <w:sz w:val="20"/>
                <w:szCs w:val="20"/>
              </w:rPr>
            </w:pPr>
          </w:p>
        </w:tc>
      </w:tr>
      <w:tr w:rsidR="005B4122" w:rsidRPr="004C3B50" w14:paraId="2832872A" w14:textId="77777777" w:rsidTr="004E51EB">
        <w:trPr>
          <w:jc w:val="center"/>
        </w:trPr>
        <w:tc>
          <w:tcPr>
            <w:tcW w:w="1928" w:type="dxa"/>
            <w:shd w:val="clear" w:color="auto" w:fill="auto"/>
          </w:tcPr>
          <w:p w14:paraId="0C7AFC05" w14:textId="77777777" w:rsidR="005B4122" w:rsidRPr="004C3B50" w:rsidRDefault="005B4122" w:rsidP="004E51EB">
            <w:pPr>
              <w:ind w:leftChars="27" w:left="59"/>
              <w:rPr>
                <w:sz w:val="20"/>
                <w:szCs w:val="20"/>
              </w:rPr>
            </w:pPr>
            <w:r w:rsidRPr="004C3B50">
              <w:rPr>
                <w:rFonts w:hint="eastAsia"/>
                <w:sz w:val="20"/>
                <w:szCs w:val="20"/>
              </w:rPr>
              <w:t>病理解剖</w:t>
            </w:r>
          </w:p>
        </w:tc>
        <w:tc>
          <w:tcPr>
            <w:tcW w:w="1304" w:type="dxa"/>
            <w:shd w:val="clear" w:color="auto" w:fill="auto"/>
            <w:vAlign w:val="center"/>
          </w:tcPr>
          <w:p w14:paraId="652301EA" w14:textId="77777777" w:rsidR="005B4122" w:rsidRPr="00FB4D2C" w:rsidRDefault="0079523F" w:rsidP="004E51EB">
            <w:pPr>
              <w:ind w:leftChars="0" w:left="0" w:rightChars="112" w:right="246"/>
              <w:jc w:val="right"/>
              <w:rPr>
                <w:sz w:val="21"/>
                <w:szCs w:val="20"/>
              </w:rPr>
            </w:pPr>
            <w:r>
              <w:rPr>
                <w:rFonts w:hint="eastAsia"/>
                <w:sz w:val="21"/>
                <w:szCs w:val="20"/>
              </w:rPr>
              <w:t>0</w:t>
            </w:r>
          </w:p>
        </w:tc>
        <w:tc>
          <w:tcPr>
            <w:tcW w:w="1304" w:type="dxa"/>
            <w:shd w:val="clear" w:color="auto" w:fill="auto"/>
            <w:vAlign w:val="center"/>
          </w:tcPr>
          <w:p w14:paraId="0B0D4D65" w14:textId="77777777" w:rsidR="005B4122" w:rsidRPr="00FB4D2C" w:rsidRDefault="0079523F" w:rsidP="004E51EB">
            <w:pPr>
              <w:ind w:leftChars="0" w:left="0" w:rightChars="112" w:right="246"/>
              <w:jc w:val="right"/>
              <w:rPr>
                <w:sz w:val="21"/>
                <w:szCs w:val="20"/>
              </w:rPr>
            </w:pPr>
            <w:r>
              <w:rPr>
                <w:rFonts w:hint="eastAsia"/>
                <w:sz w:val="21"/>
                <w:szCs w:val="20"/>
              </w:rPr>
              <w:t>0</w:t>
            </w:r>
          </w:p>
        </w:tc>
        <w:tc>
          <w:tcPr>
            <w:tcW w:w="1304" w:type="dxa"/>
            <w:shd w:val="clear" w:color="auto" w:fill="auto"/>
            <w:vAlign w:val="center"/>
          </w:tcPr>
          <w:p w14:paraId="185ED7F0" w14:textId="77777777" w:rsidR="005B4122" w:rsidRPr="004C3B50" w:rsidRDefault="008F1BCF" w:rsidP="004E51EB">
            <w:pPr>
              <w:ind w:leftChars="0" w:left="0" w:rightChars="112" w:right="246"/>
              <w:jc w:val="right"/>
              <w:rPr>
                <w:sz w:val="20"/>
                <w:szCs w:val="20"/>
              </w:rPr>
            </w:pPr>
            <w:r>
              <w:rPr>
                <w:rFonts w:hint="eastAsia"/>
                <w:sz w:val="20"/>
                <w:szCs w:val="20"/>
              </w:rPr>
              <w:t>17</w:t>
            </w:r>
            <w:r>
              <w:rPr>
                <w:sz w:val="20"/>
                <w:szCs w:val="20"/>
              </w:rPr>
              <w:t>(0)</w:t>
            </w:r>
          </w:p>
        </w:tc>
        <w:tc>
          <w:tcPr>
            <w:tcW w:w="1304" w:type="dxa"/>
            <w:shd w:val="clear" w:color="auto" w:fill="auto"/>
            <w:vAlign w:val="center"/>
          </w:tcPr>
          <w:p w14:paraId="098EC72A" w14:textId="24CDDC83" w:rsidR="005B4122" w:rsidRPr="004C3B50" w:rsidRDefault="00DE2652" w:rsidP="004E51EB">
            <w:pPr>
              <w:ind w:leftChars="0" w:left="0" w:rightChars="112" w:right="246"/>
              <w:jc w:val="right"/>
              <w:rPr>
                <w:sz w:val="20"/>
                <w:szCs w:val="20"/>
              </w:rPr>
            </w:pPr>
            <w:r>
              <w:rPr>
                <w:rFonts w:hint="eastAsia"/>
                <w:sz w:val="20"/>
                <w:szCs w:val="20"/>
              </w:rPr>
              <w:t>1</w:t>
            </w:r>
            <w:r>
              <w:rPr>
                <w:sz w:val="20"/>
                <w:szCs w:val="20"/>
              </w:rPr>
              <w:t>0(0)</w:t>
            </w:r>
          </w:p>
        </w:tc>
        <w:tc>
          <w:tcPr>
            <w:tcW w:w="1304" w:type="dxa"/>
            <w:shd w:val="clear" w:color="auto" w:fill="auto"/>
            <w:vAlign w:val="center"/>
          </w:tcPr>
          <w:p w14:paraId="457B59D8" w14:textId="77777777" w:rsidR="005B4122" w:rsidRPr="004C3B50" w:rsidRDefault="005B4122" w:rsidP="004E51EB">
            <w:pPr>
              <w:ind w:leftChars="0" w:left="0" w:rightChars="112" w:right="246"/>
              <w:jc w:val="right"/>
              <w:rPr>
                <w:sz w:val="20"/>
                <w:szCs w:val="20"/>
              </w:rPr>
            </w:pPr>
          </w:p>
        </w:tc>
      </w:tr>
    </w:tbl>
    <w:p w14:paraId="35782BFA" w14:textId="77777777" w:rsidR="002B2F48" w:rsidRDefault="00B34976" w:rsidP="00773FC1">
      <w:pPr>
        <w:ind w:leftChars="0" w:left="0"/>
        <w:textAlignment w:val="baseline"/>
        <w:rPr>
          <w:sz w:val="20"/>
          <w:szCs w:val="20"/>
        </w:rPr>
      </w:pPr>
      <w:r>
        <w:rPr>
          <w:rFonts w:hint="eastAsia"/>
          <w:sz w:val="20"/>
          <w:szCs w:val="20"/>
        </w:rPr>
        <w:t>※</w:t>
      </w:r>
      <w:r w:rsidR="002B2F48">
        <w:rPr>
          <w:rFonts w:hint="eastAsia"/>
          <w:sz w:val="20"/>
          <w:szCs w:val="20"/>
        </w:rPr>
        <w:t>（　）内は本プログラムに投入される教育資源数です。</w:t>
      </w:r>
    </w:p>
    <w:p w14:paraId="5E3BE7DE" w14:textId="77777777" w:rsidR="00482778" w:rsidRPr="004C3B50" w:rsidRDefault="00482778" w:rsidP="00773FC1">
      <w:pPr>
        <w:ind w:leftChars="0" w:left="0"/>
        <w:textAlignment w:val="baseline"/>
        <w:rPr>
          <w:sz w:val="20"/>
          <w:szCs w:val="20"/>
        </w:rPr>
      </w:pPr>
    </w:p>
    <w:p w14:paraId="3B3B0584" w14:textId="77777777" w:rsidR="00071BAE" w:rsidRPr="00071BAE" w:rsidRDefault="00071BAE" w:rsidP="00071BAE">
      <w:pPr>
        <w:ind w:leftChars="11" w:left="24"/>
        <w:textAlignment w:val="baseline"/>
        <w:rPr>
          <w:sz w:val="21"/>
        </w:rPr>
      </w:pPr>
      <w:r w:rsidRPr="00071BAE">
        <w:rPr>
          <w:rFonts w:hint="eastAsia"/>
          <w:sz w:val="21"/>
        </w:rPr>
        <w:t>○</w:t>
      </w:r>
      <w:r>
        <w:rPr>
          <w:rFonts w:hint="eastAsia"/>
          <w:sz w:val="21"/>
        </w:rPr>
        <w:t>各施設からのメッセージ</w:t>
      </w:r>
    </w:p>
    <w:p w14:paraId="624F78EF" w14:textId="77777777" w:rsidR="00071BAE" w:rsidRPr="005064AD" w:rsidRDefault="00071BAE" w:rsidP="00071BAE">
      <w:pPr>
        <w:ind w:leftChars="11" w:left="24"/>
        <w:textAlignment w:val="baseline"/>
        <w:rPr>
          <w:sz w:val="21"/>
        </w:rPr>
      </w:pPr>
      <w:r w:rsidRPr="005064AD">
        <w:rPr>
          <w:rFonts w:hint="eastAsia"/>
          <w:sz w:val="21"/>
        </w:rPr>
        <w:t>・</w:t>
      </w:r>
      <w:r w:rsidR="005C55C8" w:rsidRPr="005064AD">
        <w:rPr>
          <w:rFonts w:hint="eastAsia"/>
          <w:b/>
          <w:sz w:val="21"/>
        </w:rPr>
        <w:t>徳島</w:t>
      </w:r>
      <w:r w:rsidRPr="005064AD">
        <w:rPr>
          <w:rFonts w:hint="eastAsia"/>
          <w:b/>
          <w:sz w:val="21"/>
        </w:rPr>
        <w:t>大学病院</w:t>
      </w:r>
      <w:r w:rsidR="005C55C8" w:rsidRPr="005064AD">
        <w:rPr>
          <w:rFonts w:hint="eastAsia"/>
          <w:b/>
          <w:sz w:val="21"/>
        </w:rPr>
        <w:t>病理部</w:t>
      </w:r>
      <w:r w:rsidR="00EF5FE7" w:rsidRPr="005064AD">
        <w:rPr>
          <w:rFonts w:hint="eastAsia"/>
          <w:b/>
          <w:sz w:val="21"/>
        </w:rPr>
        <w:t>・医学部病理学分野</w:t>
      </w:r>
      <w:r w:rsidRPr="005064AD">
        <w:rPr>
          <w:rFonts w:hint="eastAsia"/>
          <w:b/>
          <w:sz w:val="21"/>
        </w:rPr>
        <w:t>のメッセージ</w:t>
      </w:r>
      <w:r w:rsidRPr="005064AD">
        <w:rPr>
          <w:rFonts w:hint="eastAsia"/>
          <w:sz w:val="21"/>
        </w:rPr>
        <w:t>；専門研修基幹施設である大学病院として高度あるい</w:t>
      </w:r>
      <w:r w:rsidR="00CA3BEE" w:rsidRPr="005064AD">
        <w:rPr>
          <w:rFonts w:hint="eastAsia"/>
          <w:sz w:val="21"/>
        </w:rPr>
        <w:t>は希少症例の経験ができます。指導医も他の施設に比べて</w:t>
      </w:r>
      <w:r w:rsidR="000C5E65" w:rsidRPr="005064AD">
        <w:rPr>
          <w:rFonts w:hint="eastAsia"/>
          <w:sz w:val="21"/>
        </w:rPr>
        <w:t>多くの人数がそろっており</w:t>
      </w:r>
      <w:r w:rsidR="00CA3BEE" w:rsidRPr="005064AD">
        <w:rPr>
          <w:rFonts w:cs="ヒラギノ角ゴ Pro W3" w:hint="eastAsia"/>
          <w:color w:val="000000"/>
          <w:sz w:val="21"/>
        </w:rPr>
        <w:t>、</w:t>
      </w:r>
      <w:r w:rsidR="00CA3BEE" w:rsidRPr="005064AD">
        <w:rPr>
          <w:rFonts w:hint="eastAsia"/>
          <w:sz w:val="21"/>
        </w:rPr>
        <w:t>臓器別の専門性もある程度確保されています。</w:t>
      </w:r>
      <w:r w:rsidR="00F02D4E" w:rsidRPr="005064AD">
        <w:rPr>
          <w:rFonts w:hint="eastAsia"/>
          <w:sz w:val="21"/>
        </w:rPr>
        <w:t>歯学部の</w:t>
      </w:r>
      <w:r w:rsidR="00EF5FE7" w:rsidRPr="005064AD">
        <w:rPr>
          <w:rFonts w:hint="eastAsia"/>
          <w:sz w:val="21"/>
        </w:rPr>
        <w:t>口腔</w:t>
      </w:r>
      <w:r w:rsidR="00F02D4E" w:rsidRPr="005064AD">
        <w:rPr>
          <w:rFonts w:hint="eastAsia"/>
          <w:sz w:val="21"/>
        </w:rPr>
        <w:t>病理学分野の病理医と</w:t>
      </w:r>
      <w:r w:rsidR="00EF5FE7" w:rsidRPr="005064AD">
        <w:rPr>
          <w:rFonts w:hint="eastAsia"/>
          <w:sz w:val="21"/>
        </w:rPr>
        <w:t>も</w:t>
      </w:r>
      <w:r w:rsidR="00F02D4E" w:rsidRPr="005064AD">
        <w:rPr>
          <w:rFonts w:hint="eastAsia"/>
          <w:sz w:val="21"/>
        </w:rPr>
        <w:t>カンファレンスを行っており、</w:t>
      </w:r>
      <w:r w:rsidR="00EF5FE7" w:rsidRPr="005064AD">
        <w:rPr>
          <w:rFonts w:hint="eastAsia"/>
          <w:sz w:val="21"/>
        </w:rPr>
        <w:t>口腔領域の疾患についても学ぶことができます。</w:t>
      </w:r>
      <w:r w:rsidRPr="005064AD">
        <w:rPr>
          <w:rFonts w:hint="eastAsia"/>
          <w:sz w:val="21"/>
        </w:rPr>
        <w:t>他施設症例の検討も随時行っています。</w:t>
      </w:r>
    </w:p>
    <w:p w14:paraId="1DDF5CD1" w14:textId="77777777" w:rsidR="00071BAE" w:rsidRPr="005064AD" w:rsidRDefault="00071BAE" w:rsidP="00071BAE">
      <w:pPr>
        <w:ind w:leftChars="11" w:left="24"/>
        <w:textAlignment w:val="baseline"/>
        <w:rPr>
          <w:sz w:val="21"/>
        </w:rPr>
      </w:pPr>
      <w:r w:rsidRPr="005064AD">
        <w:rPr>
          <w:rFonts w:hint="eastAsia"/>
          <w:sz w:val="21"/>
        </w:rPr>
        <w:t>・</w:t>
      </w:r>
      <w:r w:rsidR="005C55C8" w:rsidRPr="005064AD">
        <w:rPr>
          <w:rFonts w:hint="eastAsia"/>
          <w:b/>
          <w:sz w:val="21"/>
        </w:rPr>
        <w:t>徳島県立中央病院</w:t>
      </w:r>
      <w:r w:rsidRPr="005064AD">
        <w:rPr>
          <w:rFonts w:hint="eastAsia"/>
          <w:b/>
          <w:sz w:val="21"/>
        </w:rPr>
        <w:t>のメッセージ</w:t>
      </w:r>
      <w:r w:rsidRPr="005064AD">
        <w:rPr>
          <w:rFonts w:hint="eastAsia"/>
          <w:sz w:val="21"/>
        </w:rPr>
        <w:t>；</w:t>
      </w:r>
      <w:r w:rsidR="006C789E" w:rsidRPr="005064AD">
        <w:rPr>
          <w:rFonts w:hint="eastAsia"/>
          <w:sz w:val="21"/>
        </w:rPr>
        <w:t>消化器・血液疾患の生検や切除例、皮膚科、泌尿器科、産婦人科の生検や切除例が</w:t>
      </w:r>
      <w:r w:rsidR="00DB74A4" w:rsidRPr="005064AD">
        <w:rPr>
          <w:rFonts w:hint="eastAsia"/>
          <w:sz w:val="21"/>
        </w:rPr>
        <w:t>多いです。</w:t>
      </w:r>
    </w:p>
    <w:p w14:paraId="1CF8784C" w14:textId="77777777" w:rsidR="00B337BA" w:rsidRPr="005064AD" w:rsidRDefault="00071BAE" w:rsidP="00B337BA">
      <w:pPr>
        <w:ind w:left="156"/>
        <w:rPr>
          <w:sz w:val="21"/>
        </w:rPr>
      </w:pPr>
      <w:r w:rsidRPr="005064AD">
        <w:rPr>
          <w:rFonts w:hint="eastAsia"/>
          <w:sz w:val="21"/>
        </w:rPr>
        <w:t>・</w:t>
      </w:r>
      <w:r w:rsidR="005C55C8" w:rsidRPr="005064AD">
        <w:rPr>
          <w:rFonts w:hint="eastAsia"/>
          <w:b/>
          <w:sz w:val="21"/>
        </w:rPr>
        <w:t>徳島市民病院</w:t>
      </w:r>
      <w:r w:rsidRPr="005064AD">
        <w:rPr>
          <w:rFonts w:hint="eastAsia"/>
          <w:b/>
          <w:sz w:val="21"/>
        </w:rPr>
        <w:t>のメッセージ</w:t>
      </w:r>
      <w:r w:rsidR="00CA3BEE" w:rsidRPr="005064AD">
        <w:rPr>
          <w:rFonts w:hint="eastAsia"/>
          <w:sz w:val="21"/>
        </w:rPr>
        <w:t>；</w:t>
      </w:r>
      <w:r w:rsidR="00B337BA" w:rsidRPr="005064AD">
        <w:rPr>
          <w:rFonts w:hint="eastAsia"/>
          <w:sz w:val="21"/>
        </w:rPr>
        <w:t>地域の中核病院として多彩で豊富な症例が経験可能です。外科、婦人科および泌尿器科症例が充実しています。</w:t>
      </w:r>
    </w:p>
    <w:p w14:paraId="032BC232" w14:textId="77777777" w:rsidR="00071BAE" w:rsidRPr="005064AD" w:rsidRDefault="00071BAE" w:rsidP="00071BAE">
      <w:pPr>
        <w:ind w:leftChars="11" w:left="24"/>
        <w:textAlignment w:val="baseline"/>
        <w:rPr>
          <w:sz w:val="21"/>
        </w:rPr>
      </w:pPr>
      <w:r w:rsidRPr="005064AD">
        <w:rPr>
          <w:rFonts w:hint="eastAsia"/>
          <w:sz w:val="21"/>
        </w:rPr>
        <w:t>・</w:t>
      </w:r>
      <w:r w:rsidR="00313927" w:rsidRPr="005064AD">
        <w:rPr>
          <w:rFonts w:hint="eastAsia"/>
          <w:b/>
          <w:sz w:val="21"/>
        </w:rPr>
        <w:t>徳島赤十字病院</w:t>
      </w:r>
      <w:r w:rsidRPr="005064AD">
        <w:rPr>
          <w:rFonts w:hint="eastAsia"/>
          <w:b/>
          <w:sz w:val="21"/>
        </w:rPr>
        <w:t>のメッセージ</w:t>
      </w:r>
      <w:r w:rsidRPr="005064AD">
        <w:rPr>
          <w:rFonts w:hint="eastAsia"/>
          <w:sz w:val="21"/>
        </w:rPr>
        <w:t>；</w:t>
      </w:r>
      <w:r w:rsidR="008F5DFB" w:rsidRPr="005064AD">
        <w:rPr>
          <w:rFonts w:hint="eastAsia"/>
          <w:sz w:val="21"/>
        </w:rPr>
        <w:t>徳島赤十字病院病理診断科は年々発展を続けており、当院で臨床研修を行えば病理、細胞、検査のすべての専門医を取得できる恵まれた環境が整っています。</w:t>
      </w:r>
      <w:r w:rsidR="00A0263C" w:rsidRPr="005064AD">
        <w:rPr>
          <w:rFonts w:hint="eastAsia"/>
          <w:sz w:val="21"/>
        </w:rPr>
        <w:t>初期研修医、後期研修医、臨床医が頻繁に出入りしています。</w:t>
      </w:r>
    </w:p>
    <w:p w14:paraId="40C5AFB0" w14:textId="51E0A8E7" w:rsidR="00071BAE" w:rsidRPr="005064AD" w:rsidRDefault="00071BAE" w:rsidP="00071BAE">
      <w:pPr>
        <w:ind w:leftChars="11" w:left="24"/>
        <w:textAlignment w:val="baseline"/>
        <w:rPr>
          <w:sz w:val="21"/>
        </w:rPr>
      </w:pPr>
      <w:r w:rsidRPr="005064AD">
        <w:rPr>
          <w:rFonts w:hint="eastAsia"/>
          <w:sz w:val="21"/>
        </w:rPr>
        <w:t>・</w:t>
      </w:r>
      <w:r w:rsidR="00313927" w:rsidRPr="005C26B8">
        <w:rPr>
          <w:rFonts w:hint="eastAsia"/>
          <w:b/>
          <w:sz w:val="21"/>
        </w:rPr>
        <w:t>高松市</w:t>
      </w:r>
      <w:r w:rsidR="0024632A" w:rsidRPr="005C26B8">
        <w:rPr>
          <w:rFonts w:hint="eastAsia"/>
          <w:b/>
          <w:sz w:val="21"/>
        </w:rPr>
        <w:t>立みんなの病院</w:t>
      </w:r>
      <w:r w:rsidRPr="005064AD">
        <w:rPr>
          <w:rFonts w:hint="eastAsia"/>
          <w:b/>
          <w:sz w:val="21"/>
        </w:rPr>
        <w:t>のメッセージ</w:t>
      </w:r>
      <w:r w:rsidRPr="005064AD">
        <w:rPr>
          <w:rFonts w:hint="eastAsia"/>
          <w:sz w:val="21"/>
        </w:rPr>
        <w:t>；</w:t>
      </w:r>
      <w:r w:rsidR="0020629D" w:rsidRPr="005064AD">
        <w:rPr>
          <w:rFonts w:hint="eastAsia"/>
          <w:sz w:val="21"/>
        </w:rPr>
        <w:t>地域の中核病院として多彩な症例が経験可能です。</w:t>
      </w:r>
    </w:p>
    <w:p w14:paraId="7AF1BD44" w14:textId="77777777" w:rsidR="00071BAE" w:rsidRPr="005064AD" w:rsidRDefault="00071BAE" w:rsidP="00071BAE">
      <w:pPr>
        <w:ind w:leftChars="11" w:left="24"/>
        <w:textAlignment w:val="baseline"/>
        <w:rPr>
          <w:sz w:val="21"/>
        </w:rPr>
      </w:pPr>
      <w:r w:rsidRPr="005064AD">
        <w:rPr>
          <w:rFonts w:hint="eastAsia"/>
          <w:sz w:val="21"/>
        </w:rPr>
        <w:t>・</w:t>
      </w:r>
      <w:r w:rsidR="00313927" w:rsidRPr="005064AD">
        <w:rPr>
          <w:rFonts w:hint="eastAsia"/>
          <w:b/>
          <w:sz w:val="21"/>
        </w:rPr>
        <w:t>四国こどもとおとなの医療センター</w:t>
      </w:r>
      <w:r w:rsidRPr="005064AD">
        <w:rPr>
          <w:rFonts w:hint="eastAsia"/>
          <w:b/>
          <w:sz w:val="21"/>
        </w:rPr>
        <w:t>のメッセージ</w:t>
      </w:r>
      <w:r w:rsidRPr="005064AD">
        <w:rPr>
          <w:rFonts w:hint="eastAsia"/>
          <w:sz w:val="21"/>
        </w:rPr>
        <w:t>；</w:t>
      </w:r>
      <w:r w:rsidR="00C65219" w:rsidRPr="005064AD">
        <w:rPr>
          <w:rFonts w:hint="eastAsia"/>
          <w:sz w:val="21"/>
        </w:rPr>
        <w:t>小児の症例が充実しています。</w:t>
      </w:r>
    </w:p>
    <w:p w14:paraId="26F6D1BD" w14:textId="77777777" w:rsidR="00313927" w:rsidRPr="005064AD" w:rsidRDefault="00313927" w:rsidP="00311D6B">
      <w:pPr>
        <w:ind w:leftChars="32" w:left="70"/>
        <w:rPr>
          <w:sz w:val="21"/>
        </w:rPr>
      </w:pPr>
      <w:r w:rsidRPr="005064AD">
        <w:rPr>
          <w:rFonts w:hint="eastAsia"/>
          <w:sz w:val="21"/>
        </w:rPr>
        <w:t>・</w:t>
      </w:r>
      <w:r w:rsidRPr="005064AD">
        <w:rPr>
          <w:rFonts w:hint="eastAsia"/>
          <w:b/>
          <w:sz w:val="21"/>
        </w:rPr>
        <w:t>西脇市立西脇病院のメッセージ</w:t>
      </w:r>
      <w:r w:rsidRPr="005064AD">
        <w:rPr>
          <w:rFonts w:hint="eastAsia"/>
          <w:sz w:val="21"/>
        </w:rPr>
        <w:t>；</w:t>
      </w:r>
      <w:r w:rsidR="0036488A" w:rsidRPr="005064AD">
        <w:rPr>
          <w:rFonts w:hint="eastAsia"/>
          <w:sz w:val="21"/>
        </w:rPr>
        <w:t>兵庫県の西脇市にある病院で、地域の中核病院として多彩で豊富な症例が経験可能です。脳外科、皮膚科や乳腺外科の症例も多数あります。</w:t>
      </w:r>
    </w:p>
    <w:p w14:paraId="65D91933" w14:textId="0891554D" w:rsidR="0036488A" w:rsidRPr="005064AD" w:rsidRDefault="0036488A" w:rsidP="0036488A">
      <w:pPr>
        <w:ind w:leftChars="11" w:left="24"/>
        <w:textAlignment w:val="baseline"/>
        <w:rPr>
          <w:sz w:val="21"/>
        </w:rPr>
      </w:pPr>
      <w:r w:rsidRPr="005064AD">
        <w:rPr>
          <w:rFonts w:hint="eastAsia"/>
          <w:sz w:val="21"/>
        </w:rPr>
        <w:t>・</w:t>
      </w:r>
      <w:r w:rsidRPr="005064AD">
        <w:rPr>
          <w:rFonts w:hint="eastAsia"/>
          <w:b/>
          <w:sz w:val="21"/>
        </w:rPr>
        <w:t>厚生連高岡病院のメッセージ</w:t>
      </w:r>
      <w:r w:rsidRPr="005064AD">
        <w:rPr>
          <w:rFonts w:hint="eastAsia"/>
          <w:sz w:val="21"/>
        </w:rPr>
        <w:t>；</w:t>
      </w:r>
      <w:r w:rsidR="007432F7" w:rsidRPr="005064AD">
        <w:rPr>
          <w:rFonts w:hint="eastAsia"/>
          <w:sz w:val="21"/>
        </w:rPr>
        <w:t>厚生連高岡病院は、地域の中核病院であり、多彩で豊富な症例が経験可能です。専門領域の異なる常勤病理医が2名おり、6名の非常勤医も確保されており、かたよりのない知識修得が可能です。</w:t>
      </w:r>
    </w:p>
    <w:p w14:paraId="4A8217EE" w14:textId="1220573E" w:rsidR="00DE2652" w:rsidRPr="005064AD" w:rsidRDefault="00DE2652" w:rsidP="00DE2652">
      <w:pPr>
        <w:spacing w:line="320" w:lineRule="exact"/>
        <w:ind w:leftChars="11" w:left="24"/>
        <w:textAlignment w:val="baseline"/>
        <w:rPr>
          <w:sz w:val="21"/>
        </w:rPr>
      </w:pPr>
      <w:r w:rsidRPr="005064AD">
        <w:rPr>
          <w:rFonts w:cs="メイリオ" w:hint="eastAsia"/>
          <w:b/>
          <w:sz w:val="21"/>
        </w:rPr>
        <w:t>・がん研究会有明病院のメッセージ</w:t>
      </w:r>
      <w:r w:rsidRPr="005064AD">
        <w:rPr>
          <w:rFonts w:cs="メイリオ" w:hint="eastAsia"/>
          <w:sz w:val="21"/>
        </w:rPr>
        <w:t>；が</w:t>
      </w:r>
      <w:r w:rsidRPr="005064AD">
        <w:rPr>
          <w:rFonts w:cs="メイリオ" w:hint="eastAsia"/>
          <w:color w:val="000000"/>
          <w:sz w:val="21"/>
        </w:rPr>
        <w:t>ん研究会は1908年に創立した日本で最初のがん専門の診療・研究機関です．創立，および研究所・病院の開設に当たっては山極勝三郎先生，長與又郎先生など病理学者の尽力があり，現在でも病理部は診療と研究を結ぶ架け橋の役割を担っています．専門医は15名，WHO分類，取り扱い規約の他，主要な教科書の執筆者を含む指導医達が研修のお手伝いをします．とはいえ，平均年齢は意外と若く，多彩なキャラクター達が搾り出す自由な雰囲気がただよっています．検体数は日本のトップレベルで，多数の腫瘍性疾患が経験できます．とくに消化管，乳腺等では，組織病理診断の枠組みを構築してきた歴史があり，いまもなお刷新を続けています．分子病理学的には，ALK肺癌診断法の開発やRET肺癌の発見などを，世界に先駆けて報告してきました．あらゆる遺伝子に対するFISHプローブを部内で作製出来るシステムを構築してあり，あらゆ</w:t>
      </w:r>
      <w:r w:rsidRPr="005064AD">
        <w:rPr>
          <w:rFonts w:cs="メイリオ" w:hint="eastAsia"/>
          <w:color w:val="000000"/>
          <w:sz w:val="21"/>
        </w:rPr>
        <w:lastRenderedPageBreak/>
        <w:t>る融合遺伝子等が染色可能です．がんゲノム医療拠点病院でありエキスパートパネルを常時開催．2019年7月からはデジタルパソロジーを導入し，生検例に関しては全例スキャン，独自開発した手法により画像管理システムと病理診断システムを連携し，日常診断やAI病理学研究に活用しています．</w:t>
      </w:r>
    </w:p>
    <w:p w14:paraId="54A895B0" w14:textId="77777777" w:rsidR="00DB6D4E" w:rsidRPr="005064AD" w:rsidRDefault="00DB6D4E" w:rsidP="00773FC1">
      <w:pPr>
        <w:ind w:leftChars="0" w:left="0"/>
        <w:textAlignment w:val="baseline"/>
        <w:rPr>
          <w:sz w:val="21"/>
        </w:rPr>
      </w:pPr>
    </w:p>
    <w:p w14:paraId="62836ACF" w14:textId="77777777" w:rsidR="00071BAE" w:rsidRDefault="00071BAE" w:rsidP="00071BAE">
      <w:pPr>
        <w:ind w:leftChars="11" w:left="24"/>
        <w:textAlignment w:val="baseline"/>
        <w:rPr>
          <w:sz w:val="21"/>
        </w:rPr>
      </w:pPr>
      <w:r w:rsidRPr="00071BAE">
        <w:rPr>
          <w:rFonts w:hint="eastAsia"/>
          <w:sz w:val="21"/>
        </w:rPr>
        <w:t>２．専門研修施設群の地域とその繋がり［整備基準</w:t>
      </w:r>
      <w:r w:rsidRPr="00071BAE">
        <w:rPr>
          <w:sz w:val="21"/>
        </w:rPr>
        <w:t>5-④⑥⑦</w:t>
      </w:r>
      <w:r w:rsidR="005774FE" w:rsidRPr="00D10F8D">
        <w:rPr>
          <w:rFonts w:hint="eastAsia"/>
          <w:color w:val="FF0000"/>
          <w:sz w:val="21"/>
        </w:rPr>
        <w:t>■</w:t>
      </w:r>
      <w:r w:rsidRPr="00071BAE">
        <w:rPr>
          <w:sz w:val="21"/>
        </w:rPr>
        <w:t>］</w:t>
      </w:r>
    </w:p>
    <w:p w14:paraId="66A57A49" w14:textId="77777777" w:rsidR="00A102CD" w:rsidRPr="00A102CD" w:rsidRDefault="009A4A8B" w:rsidP="00AC3415">
      <w:pPr>
        <w:ind w:leftChars="11" w:left="24"/>
        <w:textAlignment w:val="baseline"/>
        <w:rPr>
          <w:sz w:val="21"/>
        </w:rPr>
      </w:pPr>
      <w:r>
        <w:rPr>
          <w:rFonts w:hint="eastAsia"/>
          <w:sz w:val="21"/>
        </w:rPr>
        <w:t>徳島</w:t>
      </w:r>
      <w:r w:rsidR="00A102CD" w:rsidRPr="00A102CD">
        <w:rPr>
          <w:rFonts w:hint="eastAsia"/>
          <w:sz w:val="21"/>
        </w:rPr>
        <w:t>大学病院病理</w:t>
      </w:r>
      <w:r>
        <w:rPr>
          <w:rFonts w:hint="eastAsia"/>
          <w:sz w:val="21"/>
        </w:rPr>
        <w:t>部・医学部病理学分野</w:t>
      </w:r>
      <w:r w:rsidR="00A102CD" w:rsidRPr="00A102CD">
        <w:rPr>
          <w:rFonts w:hint="eastAsia"/>
          <w:sz w:val="21"/>
        </w:rPr>
        <w:t>の専門研修施設群の中には地域中核病院</w:t>
      </w:r>
      <w:r w:rsidR="00A102CD">
        <w:rPr>
          <w:rFonts w:hint="eastAsia"/>
          <w:sz w:val="21"/>
        </w:rPr>
        <w:t>と</w:t>
      </w:r>
      <w:r w:rsidR="00A102CD" w:rsidRPr="00A102CD">
        <w:rPr>
          <w:rFonts w:hint="eastAsia"/>
          <w:sz w:val="21"/>
        </w:rPr>
        <w:t>地域中小病院が入ってい</w:t>
      </w:r>
      <w:r w:rsidR="00A102CD">
        <w:rPr>
          <w:rFonts w:hint="eastAsia"/>
          <w:sz w:val="21"/>
        </w:rPr>
        <w:t>ます</w:t>
      </w:r>
      <w:r w:rsidR="00A102CD" w:rsidRPr="00A102CD">
        <w:rPr>
          <w:rFonts w:hint="eastAsia"/>
          <w:sz w:val="21"/>
        </w:rPr>
        <w:t>。常勤医不在の施設（</w:t>
      </w:r>
      <w:r w:rsidR="00A102CD" w:rsidRPr="00A102CD">
        <w:rPr>
          <w:sz w:val="21"/>
        </w:rPr>
        <w:t>3</w:t>
      </w:r>
      <w:r w:rsidR="00AC3415">
        <w:rPr>
          <w:sz w:val="21"/>
        </w:rPr>
        <w:t>群）での診断に関しては</w:t>
      </w:r>
      <w:r w:rsidR="00CA3BEE">
        <w:rPr>
          <w:rFonts w:hint="eastAsia"/>
          <w:sz w:val="21"/>
        </w:rPr>
        <w:t>、</w:t>
      </w:r>
      <w:r w:rsidR="00AC3415">
        <w:rPr>
          <w:rFonts w:hint="eastAsia"/>
          <w:sz w:val="21"/>
        </w:rPr>
        <w:t>診断の</w:t>
      </w:r>
      <w:r w:rsidR="00A102CD" w:rsidRPr="00A102CD">
        <w:rPr>
          <w:sz w:val="21"/>
        </w:rPr>
        <w:t>報告前に</w:t>
      </w:r>
      <w:r w:rsidR="00A102CD">
        <w:rPr>
          <w:rFonts w:hint="eastAsia"/>
          <w:sz w:val="21"/>
        </w:rPr>
        <w:t>基幹施設の</w:t>
      </w:r>
      <w:r w:rsidR="00A102CD" w:rsidRPr="00A102CD">
        <w:rPr>
          <w:sz w:val="21"/>
        </w:rPr>
        <w:t>病理専門医がチェックしその指導の下最終報告を行</w:t>
      </w:r>
      <w:r w:rsidR="00A102CD">
        <w:rPr>
          <w:rFonts w:hint="eastAsia"/>
          <w:sz w:val="21"/>
        </w:rPr>
        <w:t>います</w:t>
      </w:r>
      <w:r w:rsidR="00A102CD" w:rsidRPr="00A102CD">
        <w:rPr>
          <w:sz w:val="21"/>
        </w:rPr>
        <w:t>。</w:t>
      </w:r>
    </w:p>
    <w:p w14:paraId="755142B8" w14:textId="77777777" w:rsidR="00A102CD" w:rsidRPr="00A102CD" w:rsidRDefault="00A102CD" w:rsidP="00A102CD">
      <w:pPr>
        <w:ind w:leftChars="11" w:left="24"/>
        <w:textAlignment w:val="baseline"/>
        <w:rPr>
          <w:sz w:val="21"/>
        </w:rPr>
      </w:pPr>
      <w:r w:rsidRPr="00A102CD">
        <w:rPr>
          <w:rFonts w:hint="eastAsia"/>
          <w:sz w:val="21"/>
        </w:rPr>
        <w:t>本研修プログラムの専門研修施設群における解剖症例数の合計は</w:t>
      </w:r>
      <w:r w:rsidRPr="005C26B8">
        <w:rPr>
          <w:rFonts w:hint="eastAsia"/>
          <w:sz w:val="21"/>
        </w:rPr>
        <w:t>年平均1</w:t>
      </w:r>
      <w:r w:rsidRPr="005C26B8">
        <w:rPr>
          <w:sz w:val="21"/>
        </w:rPr>
        <w:t>00症例</w:t>
      </w:r>
      <w:r w:rsidRPr="005C26B8">
        <w:rPr>
          <w:rFonts w:hint="eastAsia"/>
          <w:sz w:val="21"/>
        </w:rPr>
        <w:t>程度あり</w:t>
      </w:r>
      <w:r w:rsidR="00CA3BEE" w:rsidRPr="005C26B8">
        <w:rPr>
          <w:rFonts w:hint="eastAsia"/>
          <w:sz w:val="21"/>
        </w:rPr>
        <w:t>、</w:t>
      </w:r>
      <w:r w:rsidRPr="005C26B8">
        <w:rPr>
          <w:sz w:val="21"/>
        </w:rPr>
        <w:t>病理専門指導医数は1</w:t>
      </w:r>
      <w:r w:rsidR="00AD79EC" w:rsidRPr="005C26B8">
        <w:rPr>
          <w:rFonts w:hint="eastAsia"/>
          <w:sz w:val="21"/>
        </w:rPr>
        <w:t>2</w:t>
      </w:r>
      <w:r w:rsidRPr="005C26B8">
        <w:rPr>
          <w:sz w:val="21"/>
        </w:rPr>
        <w:t>名在籍してい</w:t>
      </w:r>
      <w:r w:rsidRPr="005C26B8">
        <w:rPr>
          <w:rFonts w:hint="eastAsia"/>
          <w:sz w:val="21"/>
        </w:rPr>
        <w:t>ますので</w:t>
      </w:r>
      <w:r w:rsidR="00CA3BEE" w:rsidRPr="005C26B8">
        <w:rPr>
          <w:rFonts w:hint="eastAsia"/>
          <w:sz w:val="21"/>
        </w:rPr>
        <w:t>、</w:t>
      </w:r>
      <w:r w:rsidRPr="005C26B8">
        <w:rPr>
          <w:rFonts w:hint="eastAsia"/>
          <w:sz w:val="21"/>
        </w:rPr>
        <w:t>1</w:t>
      </w:r>
      <w:r w:rsidRPr="005C26B8">
        <w:rPr>
          <w:sz w:val="21"/>
        </w:rPr>
        <w:t>0名（年平均</w:t>
      </w:r>
      <w:r w:rsidRPr="005C26B8">
        <w:rPr>
          <w:rFonts w:hint="eastAsia"/>
          <w:sz w:val="21"/>
        </w:rPr>
        <w:t>3</w:t>
      </w:r>
      <w:r w:rsidRPr="005C26B8">
        <w:rPr>
          <w:sz w:val="21"/>
        </w:rPr>
        <w:t>名）</w:t>
      </w:r>
      <w:r w:rsidRPr="00A102CD">
        <w:rPr>
          <w:sz w:val="21"/>
        </w:rPr>
        <w:t>の専攻医を受け入れ</w:t>
      </w:r>
      <w:r>
        <w:rPr>
          <w:rFonts w:hint="eastAsia"/>
          <w:sz w:val="21"/>
        </w:rPr>
        <w:t>ることが</w:t>
      </w:r>
      <w:r w:rsidRPr="00A102CD">
        <w:rPr>
          <w:sz w:val="21"/>
        </w:rPr>
        <w:t>可能で</w:t>
      </w:r>
      <w:r>
        <w:rPr>
          <w:rFonts w:hint="eastAsia"/>
          <w:sz w:val="21"/>
        </w:rPr>
        <w:t>す</w:t>
      </w:r>
      <w:r w:rsidRPr="00A102CD">
        <w:rPr>
          <w:sz w:val="21"/>
        </w:rPr>
        <w:t>。</w:t>
      </w:r>
      <w:r>
        <w:rPr>
          <w:rFonts w:hint="eastAsia"/>
          <w:sz w:val="21"/>
        </w:rPr>
        <w:t>また</w:t>
      </w:r>
      <w:r w:rsidRPr="00A102CD">
        <w:rPr>
          <w:rFonts w:hint="eastAsia"/>
          <w:sz w:val="21"/>
        </w:rPr>
        <w:t>本研修プログラムでは</w:t>
      </w:r>
      <w:r w:rsidR="00CA3BEE">
        <w:rPr>
          <w:rFonts w:hint="eastAsia"/>
          <w:sz w:val="21"/>
        </w:rPr>
        <w:t>、</w:t>
      </w:r>
      <w:r>
        <w:rPr>
          <w:rFonts w:hint="eastAsia"/>
          <w:sz w:val="21"/>
        </w:rPr>
        <w:t>診断能力に問題ないとプログラム管理委員会によって</w:t>
      </w:r>
      <w:r w:rsidRPr="00A102CD">
        <w:rPr>
          <w:rFonts w:hint="eastAsia"/>
          <w:sz w:val="21"/>
        </w:rPr>
        <w:t>判断された専攻医は</w:t>
      </w:r>
      <w:r w:rsidR="00CA3BEE">
        <w:rPr>
          <w:rFonts w:hint="eastAsia"/>
          <w:sz w:val="21"/>
        </w:rPr>
        <w:t>、</w:t>
      </w:r>
      <w:r w:rsidR="00DB6D4E">
        <w:rPr>
          <w:rFonts w:hint="eastAsia"/>
          <w:sz w:val="21"/>
        </w:rPr>
        <w:t>地域に密着した中小病院へ非常勤</w:t>
      </w:r>
      <w:r w:rsidRPr="00A102CD">
        <w:rPr>
          <w:rFonts w:hint="eastAsia"/>
          <w:sz w:val="21"/>
        </w:rPr>
        <w:t>として派遣される</w:t>
      </w:r>
      <w:r>
        <w:rPr>
          <w:rFonts w:hint="eastAsia"/>
          <w:sz w:val="21"/>
        </w:rPr>
        <w:t>こともあります</w:t>
      </w:r>
      <w:r w:rsidRPr="00A102CD">
        <w:rPr>
          <w:rFonts w:hint="eastAsia"/>
          <w:sz w:val="21"/>
        </w:rPr>
        <w:t>。こ</w:t>
      </w:r>
      <w:r>
        <w:rPr>
          <w:rFonts w:hint="eastAsia"/>
          <w:sz w:val="21"/>
        </w:rPr>
        <w:t>れにより</w:t>
      </w:r>
      <w:r w:rsidRPr="00A102CD">
        <w:rPr>
          <w:rFonts w:hint="eastAsia"/>
          <w:sz w:val="21"/>
        </w:rPr>
        <w:t>地域医療の中で病理診断の持つべき意義を理解した上で診断の重要さ</w:t>
      </w:r>
      <w:r>
        <w:rPr>
          <w:rFonts w:hint="eastAsia"/>
          <w:sz w:val="21"/>
        </w:rPr>
        <w:t>及び</w:t>
      </w:r>
      <w:r w:rsidRPr="00A102CD">
        <w:rPr>
          <w:rFonts w:hint="eastAsia"/>
          <w:sz w:val="21"/>
        </w:rPr>
        <w:t>自立して責任を持って行動することを学ぶ機会と</w:t>
      </w:r>
      <w:r>
        <w:rPr>
          <w:rFonts w:hint="eastAsia"/>
          <w:sz w:val="21"/>
        </w:rPr>
        <w:t>します</w:t>
      </w:r>
      <w:r w:rsidRPr="00A102CD">
        <w:rPr>
          <w:rFonts w:hint="eastAsia"/>
          <w:sz w:val="21"/>
        </w:rPr>
        <w:t>。</w:t>
      </w:r>
    </w:p>
    <w:p w14:paraId="497984E1" w14:textId="77777777" w:rsidR="00A102CD" w:rsidRDefault="00A102CD" w:rsidP="00A102CD">
      <w:pPr>
        <w:ind w:leftChars="11" w:left="24"/>
        <w:textAlignment w:val="baseline"/>
        <w:rPr>
          <w:sz w:val="21"/>
        </w:rPr>
      </w:pPr>
      <w:r w:rsidRPr="00A102CD">
        <w:rPr>
          <w:rFonts w:hint="eastAsia"/>
          <w:sz w:val="21"/>
        </w:rPr>
        <w:t>本研修プログラムでは、連携型施設に派遣された際にも</w:t>
      </w:r>
      <w:r>
        <w:rPr>
          <w:rFonts w:hint="eastAsia"/>
          <w:sz w:val="21"/>
        </w:rPr>
        <w:t>月</w:t>
      </w:r>
      <w:r w:rsidRPr="00A102CD">
        <w:rPr>
          <w:rFonts w:hint="eastAsia"/>
          <w:sz w:val="21"/>
        </w:rPr>
        <w:t>１回以上は基盤施設である</w:t>
      </w:r>
      <w:r w:rsidR="00A711D6">
        <w:rPr>
          <w:rFonts w:hint="eastAsia"/>
          <w:sz w:val="21"/>
        </w:rPr>
        <w:t>徳島</w:t>
      </w:r>
      <w:r w:rsidRPr="00A102CD">
        <w:rPr>
          <w:rFonts w:hint="eastAsia"/>
          <w:sz w:val="21"/>
        </w:rPr>
        <w:t>大学病院病理</w:t>
      </w:r>
      <w:r>
        <w:rPr>
          <w:rFonts w:hint="eastAsia"/>
          <w:sz w:val="21"/>
        </w:rPr>
        <w:t>診断</w:t>
      </w:r>
      <w:r w:rsidR="00A711D6">
        <w:rPr>
          <w:rFonts w:hint="eastAsia"/>
          <w:sz w:val="21"/>
        </w:rPr>
        <w:t>部</w:t>
      </w:r>
      <w:r w:rsidRPr="00A102CD">
        <w:rPr>
          <w:rFonts w:hint="eastAsia"/>
          <w:sz w:val="21"/>
        </w:rPr>
        <w:t>において、各種カンファレンスや勉強会に参加することを義務づけてい</w:t>
      </w:r>
      <w:r>
        <w:rPr>
          <w:rFonts w:hint="eastAsia"/>
          <w:sz w:val="21"/>
        </w:rPr>
        <w:t>ます。</w:t>
      </w:r>
      <w:r w:rsidR="009E09FD">
        <w:rPr>
          <w:rFonts w:hint="eastAsia"/>
          <w:sz w:val="21"/>
        </w:rPr>
        <w:t>徳島市民病院、徳島赤十字病院とはテレビカンファレンスシステムが構築中です。</w:t>
      </w:r>
    </w:p>
    <w:p w14:paraId="55EB8547" w14:textId="77777777" w:rsidR="00A102CD" w:rsidRDefault="00A102CD" w:rsidP="00A102CD">
      <w:pPr>
        <w:ind w:leftChars="11" w:left="24"/>
        <w:textAlignment w:val="baseline"/>
        <w:rPr>
          <w:sz w:val="21"/>
        </w:rPr>
      </w:pPr>
    </w:p>
    <w:p w14:paraId="4764D0F4" w14:textId="77777777" w:rsidR="00A102CD" w:rsidRPr="004C3B50" w:rsidRDefault="00A102CD" w:rsidP="00A102CD">
      <w:pPr>
        <w:ind w:leftChars="11" w:left="24"/>
        <w:textAlignment w:val="baseline"/>
        <w:rPr>
          <w:b/>
          <w:sz w:val="24"/>
        </w:rPr>
      </w:pPr>
      <w:r w:rsidRPr="004C3B50">
        <w:rPr>
          <w:rFonts w:hint="eastAsia"/>
          <w:b/>
          <w:sz w:val="24"/>
        </w:rPr>
        <w:t>Ⅳ．研修カリキュラム</w:t>
      </w:r>
      <w:r w:rsidRPr="005774FE">
        <w:rPr>
          <w:rFonts w:hint="eastAsia"/>
          <w:sz w:val="24"/>
        </w:rPr>
        <w:t>［整備基準</w:t>
      </w:r>
      <w:r w:rsidRPr="005774FE">
        <w:rPr>
          <w:sz w:val="24"/>
        </w:rPr>
        <w:t>3-①②③④</w:t>
      </w:r>
      <w:r w:rsidR="005774FE" w:rsidRPr="005774FE">
        <w:rPr>
          <w:rFonts w:hint="eastAsia"/>
          <w:color w:val="FF0000"/>
          <w:sz w:val="24"/>
        </w:rPr>
        <w:t>■</w:t>
      </w:r>
      <w:r w:rsidRPr="005774FE">
        <w:rPr>
          <w:sz w:val="24"/>
        </w:rPr>
        <w:t>］</w:t>
      </w:r>
    </w:p>
    <w:p w14:paraId="01B10A85" w14:textId="77777777" w:rsidR="00A102CD" w:rsidRPr="00A102CD" w:rsidRDefault="00A102CD" w:rsidP="00A102CD">
      <w:pPr>
        <w:ind w:leftChars="11" w:left="24"/>
        <w:textAlignment w:val="baseline"/>
        <w:rPr>
          <w:sz w:val="21"/>
        </w:rPr>
      </w:pPr>
      <w:r w:rsidRPr="00A102CD">
        <w:rPr>
          <w:rFonts w:hint="eastAsia"/>
          <w:sz w:val="21"/>
        </w:rPr>
        <w:t>１．</w:t>
      </w:r>
      <w:r>
        <w:rPr>
          <w:rFonts w:hint="eastAsia"/>
          <w:sz w:val="21"/>
        </w:rPr>
        <w:t>病理</w:t>
      </w:r>
      <w:r w:rsidRPr="00A102CD">
        <w:rPr>
          <w:rFonts w:hint="eastAsia"/>
          <w:sz w:val="21"/>
        </w:rPr>
        <w:t>組織診断</w:t>
      </w:r>
    </w:p>
    <w:p w14:paraId="7FED36AD" w14:textId="77777777" w:rsidR="00A102CD" w:rsidRPr="00A102CD" w:rsidRDefault="00A102CD" w:rsidP="00A102CD">
      <w:pPr>
        <w:ind w:leftChars="11" w:left="24"/>
        <w:textAlignment w:val="baseline"/>
        <w:rPr>
          <w:sz w:val="21"/>
        </w:rPr>
      </w:pPr>
      <w:r w:rsidRPr="00A102CD">
        <w:rPr>
          <w:rFonts w:hint="eastAsia"/>
          <w:sz w:val="21"/>
        </w:rPr>
        <w:t>基幹施設である</w:t>
      </w:r>
      <w:r w:rsidR="009E09FD">
        <w:rPr>
          <w:rFonts w:hint="eastAsia"/>
          <w:sz w:val="21"/>
        </w:rPr>
        <w:t>徳島</w:t>
      </w:r>
      <w:r w:rsidRPr="00A102CD">
        <w:rPr>
          <w:rFonts w:hint="eastAsia"/>
          <w:sz w:val="21"/>
        </w:rPr>
        <w:t>大学</w:t>
      </w:r>
      <w:r>
        <w:rPr>
          <w:rFonts w:hint="eastAsia"/>
          <w:sz w:val="21"/>
        </w:rPr>
        <w:t>病院</w:t>
      </w:r>
      <w:r w:rsidR="0013119F">
        <w:rPr>
          <w:rFonts w:hint="eastAsia"/>
          <w:sz w:val="21"/>
        </w:rPr>
        <w:t>・医学部病理学分野</w:t>
      </w:r>
      <w:r>
        <w:rPr>
          <w:rFonts w:hint="eastAsia"/>
          <w:sz w:val="21"/>
        </w:rPr>
        <w:t>と連携施設（1群と2群）では</w:t>
      </w:r>
      <w:r w:rsidR="00CA3BEE">
        <w:rPr>
          <w:rFonts w:hint="eastAsia"/>
          <w:sz w:val="21"/>
        </w:rPr>
        <w:t>、</w:t>
      </w:r>
      <w:r>
        <w:rPr>
          <w:rFonts w:hint="eastAsia"/>
          <w:sz w:val="21"/>
        </w:rPr>
        <w:t>3年間を通じて業務先の病理専門指導医</w:t>
      </w:r>
      <w:r w:rsidR="00451A62">
        <w:rPr>
          <w:rFonts w:hint="eastAsia"/>
          <w:sz w:val="21"/>
        </w:rPr>
        <w:t>の指導の下で病理組織診断の研修を行います。基本的に診断が容易な症例や症例数の多い疾患を1年次に研修し</w:t>
      </w:r>
      <w:r w:rsidR="00CA3BEE">
        <w:rPr>
          <w:rFonts w:hint="eastAsia"/>
          <w:sz w:val="21"/>
        </w:rPr>
        <w:t>、</w:t>
      </w:r>
      <w:r w:rsidR="00451A62">
        <w:rPr>
          <w:rFonts w:hint="eastAsia"/>
          <w:sz w:val="21"/>
        </w:rPr>
        <w:t>2年次以降は希少例や難解症例を交えて研修をします。2年次以降は各施設の指導医の得意分野を定期的に（1回/週など）研修する機会もあります。いずれの施設においても</w:t>
      </w:r>
      <w:r w:rsidRPr="00A102CD">
        <w:rPr>
          <w:rFonts w:hint="eastAsia"/>
          <w:sz w:val="21"/>
        </w:rPr>
        <w:t>研修中は</w:t>
      </w:r>
      <w:r w:rsidR="00451A62">
        <w:rPr>
          <w:rFonts w:hint="eastAsia"/>
          <w:sz w:val="21"/>
        </w:rPr>
        <w:t>当該施設</w:t>
      </w:r>
      <w:r w:rsidRPr="00A102CD">
        <w:rPr>
          <w:rFonts w:hint="eastAsia"/>
          <w:sz w:val="21"/>
        </w:rPr>
        <w:t>病理</w:t>
      </w:r>
      <w:r w:rsidR="00451A62">
        <w:rPr>
          <w:rFonts w:hint="eastAsia"/>
          <w:sz w:val="21"/>
        </w:rPr>
        <w:t>診断</w:t>
      </w:r>
      <w:r w:rsidRPr="00A102CD">
        <w:rPr>
          <w:rFonts w:hint="eastAsia"/>
          <w:sz w:val="21"/>
        </w:rPr>
        <w:t>科の</w:t>
      </w:r>
      <w:r w:rsidR="00451A62">
        <w:rPr>
          <w:rFonts w:hint="eastAsia"/>
          <w:sz w:val="21"/>
        </w:rPr>
        <w:t>業務当番表</w:t>
      </w:r>
      <w:r w:rsidRPr="00A102CD">
        <w:rPr>
          <w:rFonts w:hint="eastAsia"/>
          <w:sz w:val="21"/>
        </w:rPr>
        <w:t>に組み込まれ</w:t>
      </w:r>
      <w:r w:rsidR="00451A62">
        <w:rPr>
          <w:rFonts w:hint="eastAsia"/>
          <w:sz w:val="21"/>
        </w:rPr>
        <w:t>ます</w:t>
      </w:r>
      <w:r w:rsidRPr="00A102CD">
        <w:rPr>
          <w:rFonts w:hint="eastAsia"/>
          <w:sz w:val="21"/>
        </w:rPr>
        <w:t>。当番には</w:t>
      </w:r>
      <w:r w:rsidR="00451A62">
        <w:rPr>
          <w:rFonts w:hint="eastAsia"/>
          <w:sz w:val="21"/>
        </w:rPr>
        <w:t>生検診断</w:t>
      </w:r>
      <w:r w:rsidR="00CA3BEE">
        <w:rPr>
          <w:rFonts w:hint="eastAsia"/>
          <w:sz w:val="21"/>
        </w:rPr>
        <w:t>、</w:t>
      </w:r>
      <w:r w:rsidR="00451A62">
        <w:rPr>
          <w:rFonts w:hint="eastAsia"/>
          <w:sz w:val="21"/>
        </w:rPr>
        <w:t>手術材料診断</w:t>
      </w:r>
      <w:r w:rsidR="00CA3BEE">
        <w:rPr>
          <w:rFonts w:hint="eastAsia"/>
          <w:sz w:val="21"/>
        </w:rPr>
        <w:t>、</w:t>
      </w:r>
      <w:r w:rsidR="00451A62">
        <w:rPr>
          <w:rFonts w:hint="eastAsia"/>
          <w:sz w:val="21"/>
        </w:rPr>
        <w:t>術中迅速診断</w:t>
      </w:r>
      <w:r w:rsidR="00CA3BEE">
        <w:rPr>
          <w:rFonts w:hint="eastAsia"/>
          <w:sz w:val="21"/>
        </w:rPr>
        <w:t>、</w:t>
      </w:r>
      <w:r w:rsidR="00451A62">
        <w:rPr>
          <w:rFonts w:hint="eastAsia"/>
          <w:sz w:val="21"/>
        </w:rPr>
        <w:t>手術材料切り出し</w:t>
      </w:r>
      <w:r w:rsidR="00CA3BEE">
        <w:rPr>
          <w:rFonts w:hint="eastAsia"/>
          <w:sz w:val="21"/>
        </w:rPr>
        <w:t>、</w:t>
      </w:r>
      <w:r w:rsidR="00451A62">
        <w:rPr>
          <w:rFonts w:hint="eastAsia"/>
          <w:sz w:val="21"/>
        </w:rPr>
        <w:t>剖検</w:t>
      </w:r>
      <w:r w:rsidR="00CA3BEE">
        <w:rPr>
          <w:rFonts w:hint="eastAsia"/>
          <w:sz w:val="21"/>
        </w:rPr>
        <w:t>、</w:t>
      </w:r>
      <w:r w:rsidR="00451A62">
        <w:rPr>
          <w:rFonts w:hint="eastAsia"/>
          <w:sz w:val="21"/>
        </w:rPr>
        <w:t>細胞診などがあり</w:t>
      </w:r>
      <w:r w:rsidR="00CA3BEE">
        <w:rPr>
          <w:rFonts w:hint="eastAsia"/>
          <w:sz w:val="21"/>
        </w:rPr>
        <w:t>、</w:t>
      </w:r>
      <w:r w:rsidRPr="00A102CD">
        <w:rPr>
          <w:rFonts w:hint="eastAsia"/>
          <w:sz w:val="21"/>
        </w:rPr>
        <w:t>それぞれの研修内容が規定されてい</w:t>
      </w:r>
      <w:r w:rsidR="00451A62">
        <w:rPr>
          <w:rFonts w:hint="eastAsia"/>
          <w:sz w:val="21"/>
        </w:rPr>
        <w:t>ます</w:t>
      </w:r>
      <w:r w:rsidRPr="00A102CD">
        <w:rPr>
          <w:rFonts w:hint="eastAsia"/>
          <w:sz w:val="21"/>
        </w:rPr>
        <w:t>。研修中の指導医は</w:t>
      </w:r>
      <w:r w:rsidR="00CA3BEE">
        <w:rPr>
          <w:rFonts w:hint="eastAsia"/>
          <w:sz w:val="21"/>
        </w:rPr>
        <w:t>、</w:t>
      </w:r>
      <w:r w:rsidR="00451A62">
        <w:rPr>
          <w:rFonts w:hint="eastAsia"/>
          <w:sz w:val="21"/>
        </w:rPr>
        <w:t>当番に当たる上級指導医が交代して指導に当たります</w:t>
      </w:r>
      <w:r w:rsidRPr="00A102CD">
        <w:rPr>
          <w:rFonts w:hint="eastAsia"/>
          <w:sz w:val="21"/>
        </w:rPr>
        <w:t>。各当番の回数は専攻医の習熟度や状況に合わせて調節され</w:t>
      </w:r>
      <w:r w:rsidR="00CA3BEE">
        <w:rPr>
          <w:rFonts w:hint="eastAsia"/>
          <w:sz w:val="21"/>
        </w:rPr>
        <w:t>、</w:t>
      </w:r>
      <w:r w:rsidRPr="00A102CD">
        <w:rPr>
          <w:rFonts w:hint="eastAsia"/>
          <w:sz w:val="21"/>
        </w:rPr>
        <w:t>無理なく研修を積むことが可能で</w:t>
      </w:r>
      <w:r w:rsidR="00451A62">
        <w:rPr>
          <w:rFonts w:hint="eastAsia"/>
          <w:sz w:val="21"/>
        </w:rPr>
        <w:t>す</w:t>
      </w:r>
      <w:r w:rsidRPr="00A102CD">
        <w:rPr>
          <w:rFonts w:hint="eastAsia"/>
          <w:sz w:val="21"/>
        </w:rPr>
        <w:t>。</w:t>
      </w:r>
    </w:p>
    <w:p w14:paraId="4A578B0D" w14:textId="77777777" w:rsidR="00A102CD" w:rsidRDefault="00451A62" w:rsidP="00A102CD">
      <w:pPr>
        <w:ind w:leftChars="11" w:left="24"/>
        <w:textAlignment w:val="baseline"/>
        <w:rPr>
          <w:sz w:val="21"/>
        </w:rPr>
      </w:pPr>
      <w:r>
        <w:rPr>
          <w:rFonts w:hint="eastAsia"/>
          <w:sz w:val="21"/>
        </w:rPr>
        <w:t>なお</w:t>
      </w:r>
      <w:r w:rsidR="00CA3BEE">
        <w:rPr>
          <w:rFonts w:hint="eastAsia"/>
          <w:sz w:val="21"/>
        </w:rPr>
        <w:t>、</w:t>
      </w:r>
      <w:r>
        <w:rPr>
          <w:rFonts w:hint="eastAsia"/>
          <w:sz w:val="21"/>
        </w:rPr>
        <w:t>各施設においても</w:t>
      </w:r>
      <w:r w:rsidR="00A102CD" w:rsidRPr="00A102CD">
        <w:rPr>
          <w:rFonts w:hint="eastAsia"/>
          <w:sz w:val="21"/>
        </w:rPr>
        <w:t>各臨床科と週</w:t>
      </w:r>
      <w:r w:rsidR="00A102CD" w:rsidRPr="00A102CD">
        <w:rPr>
          <w:sz w:val="21"/>
        </w:rPr>
        <w:t>1回～月1回のカンファレンスが組まれており</w:t>
      </w:r>
      <w:r w:rsidR="00CA3BEE">
        <w:rPr>
          <w:rFonts w:hint="eastAsia"/>
          <w:sz w:val="21"/>
        </w:rPr>
        <w:t>、</w:t>
      </w:r>
      <w:r w:rsidR="00A102CD" w:rsidRPr="00A102CD">
        <w:rPr>
          <w:sz w:val="21"/>
        </w:rPr>
        <w:t>担当症例は専攻医が発表・討論することにより</w:t>
      </w:r>
      <w:r w:rsidR="00CA3BEE">
        <w:rPr>
          <w:rFonts w:hint="eastAsia"/>
          <w:sz w:val="21"/>
        </w:rPr>
        <w:t>、</w:t>
      </w:r>
      <w:r w:rsidR="00A102CD" w:rsidRPr="00A102CD">
        <w:rPr>
          <w:sz w:val="21"/>
        </w:rPr>
        <w:t>病態と診断過程を深く理解し</w:t>
      </w:r>
      <w:r w:rsidR="00CA3BEE">
        <w:rPr>
          <w:rFonts w:hint="eastAsia"/>
          <w:sz w:val="21"/>
        </w:rPr>
        <w:t>、</w:t>
      </w:r>
      <w:r w:rsidR="00A102CD" w:rsidRPr="00A102CD">
        <w:rPr>
          <w:sz w:val="21"/>
        </w:rPr>
        <w:t>診断から治療にいたる計画作成の理論を学ぶことができ</w:t>
      </w:r>
      <w:r>
        <w:rPr>
          <w:rFonts w:hint="eastAsia"/>
          <w:sz w:val="21"/>
        </w:rPr>
        <w:t>ます</w:t>
      </w:r>
      <w:r w:rsidR="00A102CD" w:rsidRPr="00A102CD">
        <w:rPr>
          <w:sz w:val="21"/>
        </w:rPr>
        <w:t>。</w:t>
      </w:r>
    </w:p>
    <w:p w14:paraId="1B7E5A66" w14:textId="77777777" w:rsidR="004C3B50" w:rsidRPr="00A102CD" w:rsidRDefault="004C3B50" w:rsidP="00A102CD">
      <w:pPr>
        <w:ind w:leftChars="11" w:left="24"/>
        <w:textAlignment w:val="baseline"/>
        <w:rPr>
          <w:sz w:val="21"/>
        </w:rPr>
      </w:pPr>
    </w:p>
    <w:p w14:paraId="595ECB60" w14:textId="77777777" w:rsidR="00A102CD" w:rsidRPr="00A102CD" w:rsidRDefault="00451A62" w:rsidP="00A102CD">
      <w:pPr>
        <w:ind w:leftChars="11" w:left="24"/>
        <w:textAlignment w:val="baseline"/>
        <w:rPr>
          <w:sz w:val="21"/>
        </w:rPr>
      </w:pPr>
      <w:r>
        <w:rPr>
          <w:rFonts w:hint="eastAsia"/>
          <w:sz w:val="21"/>
        </w:rPr>
        <w:t>２．剖検</w:t>
      </w:r>
      <w:r w:rsidR="00A102CD" w:rsidRPr="00A102CD">
        <w:rPr>
          <w:rFonts w:hint="eastAsia"/>
          <w:sz w:val="21"/>
        </w:rPr>
        <w:t>症例</w:t>
      </w:r>
    </w:p>
    <w:p w14:paraId="24AD174A" w14:textId="77777777" w:rsidR="00A102CD" w:rsidRDefault="00451A62" w:rsidP="00A102CD">
      <w:pPr>
        <w:ind w:leftChars="11" w:left="24"/>
        <w:textAlignment w:val="baseline"/>
        <w:rPr>
          <w:sz w:val="21"/>
        </w:rPr>
      </w:pPr>
      <w:r>
        <w:rPr>
          <w:rFonts w:hint="eastAsia"/>
          <w:sz w:val="21"/>
        </w:rPr>
        <w:t>剖検（病理</w:t>
      </w:r>
      <w:r w:rsidR="00A102CD" w:rsidRPr="00A102CD">
        <w:rPr>
          <w:rFonts w:hint="eastAsia"/>
          <w:sz w:val="21"/>
        </w:rPr>
        <w:t>解剖</w:t>
      </w:r>
      <w:r>
        <w:rPr>
          <w:rFonts w:hint="eastAsia"/>
          <w:sz w:val="21"/>
        </w:rPr>
        <w:t>）</w:t>
      </w:r>
      <w:r w:rsidR="00A102CD" w:rsidRPr="00A102CD">
        <w:rPr>
          <w:rFonts w:hint="eastAsia"/>
          <w:sz w:val="21"/>
        </w:rPr>
        <w:t>に関しては</w:t>
      </w:r>
      <w:r w:rsidR="00CA3BEE">
        <w:rPr>
          <w:rFonts w:hint="eastAsia"/>
          <w:sz w:val="21"/>
        </w:rPr>
        <w:t>、</w:t>
      </w:r>
      <w:r>
        <w:rPr>
          <w:rFonts w:hint="eastAsia"/>
          <w:sz w:val="21"/>
        </w:rPr>
        <w:t>研修開始から最初の5例目までは原則として助手として経験します。以降は習熟状況に合わせますが</w:t>
      </w:r>
      <w:r w:rsidR="00CA3BEE">
        <w:rPr>
          <w:rFonts w:hint="eastAsia"/>
          <w:sz w:val="21"/>
        </w:rPr>
        <w:t>、</w:t>
      </w:r>
      <w:r>
        <w:rPr>
          <w:rFonts w:hint="eastAsia"/>
          <w:sz w:val="21"/>
        </w:rPr>
        <w:t>基本的に主執刀医として剖検をしていただき</w:t>
      </w:r>
      <w:r w:rsidR="00CA3BEE">
        <w:rPr>
          <w:rFonts w:hint="eastAsia"/>
          <w:sz w:val="21"/>
        </w:rPr>
        <w:t>、</w:t>
      </w:r>
      <w:r>
        <w:rPr>
          <w:rFonts w:hint="eastAsia"/>
          <w:sz w:val="21"/>
        </w:rPr>
        <w:t>切り出しから診断</w:t>
      </w:r>
      <w:r w:rsidR="00CA3BEE">
        <w:rPr>
          <w:rFonts w:hint="eastAsia"/>
          <w:sz w:val="21"/>
        </w:rPr>
        <w:t>、</w:t>
      </w:r>
      <w:r>
        <w:rPr>
          <w:rFonts w:hint="eastAsia"/>
          <w:sz w:val="21"/>
        </w:rPr>
        <w:t>ＣＰＣでの発表まで一連の研修をしていただきます。在籍中の当該施設の剖検症例が少ない場合は</w:t>
      </w:r>
      <w:r w:rsidR="00CA3BEE">
        <w:rPr>
          <w:rFonts w:hint="eastAsia"/>
          <w:sz w:val="21"/>
        </w:rPr>
        <w:t>、</w:t>
      </w:r>
      <w:r>
        <w:rPr>
          <w:rFonts w:hint="eastAsia"/>
          <w:sz w:val="21"/>
        </w:rPr>
        <w:t>他の連携施設の剖検症例で研修をしていただきます。</w:t>
      </w:r>
    </w:p>
    <w:p w14:paraId="1F633D90" w14:textId="77777777" w:rsidR="004C3B50" w:rsidRPr="00A102CD" w:rsidRDefault="004C3B50" w:rsidP="00A102CD">
      <w:pPr>
        <w:ind w:leftChars="11" w:left="24"/>
        <w:textAlignment w:val="baseline"/>
        <w:rPr>
          <w:sz w:val="21"/>
        </w:rPr>
      </w:pPr>
    </w:p>
    <w:p w14:paraId="3D3D8252" w14:textId="77777777" w:rsidR="00A102CD" w:rsidRPr="00A102CD" w:rsidRDefault="00451A62" w:rsidP="00A102CD">
      <w:pPr>
        <w:ind w:leftChars="11" w:left="24"/>
        <w:textAlignment w:val="baseline"/>
        <w:rPr>
          <w:sz w:val="21"/>
        </w:rPr>
      </w:pPr>
      <w:r>
        <w:rPr>
          <w:rFonts w:hint="eastAsia"/>
          <w:sz w:val="21"/>
        </w:rPr>
        <w:t>３．</w:t>
      </w:r>
      <w:r w:rsidR="00A102CD" w:rsidRPr="00A102CD">
        <w:rPr>
          <w:rFonts w:hint="eastAsia"/>
          <w:sz w:val="21"/>
        </w:rPr>
        <w:t>学術活動</w:t>
      </w:r>
    </w:p>
    <w:p w14:paraId="7BBD68CA" w14:textId="77777777" w:rsidR="00A102CD" w:rsidRDefault="00A102CD" w:rsidP="00A102CD">
      <w:pPr>
        <w:ind w:leftChars="11" w:left="24"/>
        <w:textAlignment w:val="baseline"/>
        <w:rPr>
          <w:sz w:val="21"/>
        </w:rPr>
      </w:pPr>
      <w:r w:rsidRPr="00A102CD">
        <w:rPr>
          <w:rFonts w:hint="eastAsia"/>
          <w:sz w:val="21"/>
        </w:rPr>
        <w:t>病理学会</w:t>
      </w:r>
      <w:r w:rsidR="00D217EF">
        <w:rPr>
          <w:rFonts w:hint="eastAsia"/>
          <w:sz w:val="21"/>
        </w:rPr>
        <w:t>（総会及び</w:t>
      </w:r>
      <w:r w:rsidR="00CB617D">
        <w:rPr>
          <w:rFonts w:hint="eastAsia"/>
          <w:sz w:val="21"/>
        </w:rPr>
        <w:t>中国四国スライドカンファレンス</w:t>
      </w:r>
      <w:r w:rsidR="00D217EF">
        <w:rPr>
          <w:rFonts w:hint="eastAsia"/>
          <w:sz w:val="21"/>
        </w:rPr>
        <w:t>）などの</w:t>
      </w:r>
      <w:r w:rsidRPr="00A102CD">
        <w:rPr>
          <w:rFonts w:hint="eastAsia"/>
          <w:sz w:val="21"/>
        </w:rPr>
        <w:t>学術集会の開催日は専攻医を当番から外し</w:t>
      </w:r>
      <w:r w:rsidR="00CA3BEE">
        <w:rPr>
          <w:rFonts w:hint="eastAsia"/>
          <w:sz w:val="21"/>
        </w:rPr>
        <w:t>、</w:t>
      </w:r>
      <w:r w:rsidRPr="00A102CD">
        <w:rPr>
          <w:rFonts w:hint="eastAsia"/>
          <w:sz w:val="21"/>
        </w:rPr>
        <w:t>積極的な参加を推奨してい</w:t>
      </w:r>
      <w:r w:rsidR="00D217EF">
        <w:rPr>
          <w:rFonts w:hint="eastAsia"/>
          <w:sz w:val="21"/>
        </w:rPr>
        <w:t>ます</w:t>
      </w:r>
      <w:r w:rsidRPr="00A102CD">
        <w:rPr>
          <w:rFonts w:hint="eastAsia"/>
          <w:sz w:val="21"/>
        </w:rPr>
        <w:t>。</w:t>
      </w:r>
      <w:r w:rsidR="00D217EF">
        <w:rPr>
          <w:rFonts w:hint="eastAsia"/>
          <w:sz w:val="21"/>
        </w:rPr>
        <w:t>また3年間に最低1回は</w:t>
      </w:r>
      <w:r w:rsidR="00D217EF" w:rsidRPr="00A102CD">
        <w:rPr>
          <w:rFonts w:hint="eastAsia"/>
          <w:sz w:val="21"/>
        </w:rPr>
        <w:t>病理学会</w:t>
      </w:r>
      <w:r w:rsidR="00D217EF">
        <w:rPr>
          <w:rFonts w:hint="eastAsia"/>
          <w:sz w:val="21"/>
        </w:rPr>
        <w:t>（総会及び</w:t>
      </w:r>
      <w:r w:rsidR="00E7099F">
        <w:rPr>
          <w:rFonts w:hint="eastAsia"/>
          <w:sz w:val="21"/>
        </w:rPr>
        <w:t>中国四国スライドカンファレンス</w:t>
      </w:r>
      <w:r w:rsidR="00D217EF">
        <w:rPr>
          <w:rFonts w:hint="eastAsia"/>
          <w:sz w:val="21"/>
        </w:rPr>
        <w:t>）</w:t>
      </w:r>
      <w:r w:rsidR="004327B0">
        <w:rPr>
          <w:rFonts w:hint="eastAsia"/>
          <w:sz w:val="21"/>
        </w:rPr>
        <w:t>で筆頭演者として発表し</w:t>
      </w:r>
      <w:r w:rsidR="00CA3BEE">
        <w:rPr>
          <w:rFonts w:hint="eastAsia"/>
          <w:sz w:val="21"/>
        </w:rPr>
        <w:t>、</w:t>
      </w:r>
      <w:r w:rsidR="004327B0">
        <w:rPr>
          <w:rFonts w:hint="eastAsia"/>
          <w:sz w:val="21"/>
        </w:rPr>
        <w:t>可能であればその内容を国内外の学術雑誌に報告していただきます。</w:t>
      </w:r>
    </w:p>
    <w:p w14:paraId="2C6A07E4" w14:textId="77777777" w:rsidR="004C3B50" w:rsidRPr="00A102CD" w:rsidRDefault="004C3B50" w:rsidP="00A102CD">
      <w:pPr>
        <w:ind w:leftChars="11" w:left="24"/>
        <w:textAlignment w:val="baseline"/>
        <w:rPr>
          <w:sz w:val="21"/>
        </w:rPr>
      </w:pPr>
    </w:p>
    <w:p w14:paraId="7ABD8F11" w14:textId="77777777" w:rsidR="00A102CD" w:rsidRPr="00A102CD" w:rsidRDefault="004327B0" w:rsidP="00A102CD">
      <w:pPr>
        <w:ind w:leftChars="11" w:left="24"/>
        <w:textAlignment w:val="baseline"/>
        <w:rPr>
          <w:sz w:val="21"/>
        </w:rPr>
      </w:pPr>
      <w:r>
        <w:rPr>
          <w:rFonts w:hint="eastAsia"/>
          <w:sz w:val="21"/>
        </w:rPr>
        <w:t>４．</w:t>
      </w:r>
      <w:r w:rsidR="00A102CD" w:rsidRPr="00A102CD">
        <w:rPr>
          <w:rFonts w:hint="eastAsia"/>
          <w:sz w:val="21"/>
        </w:rPr>
        <w:t>自己学習環境［整備基準</w:t>
      </w:r>
      <w:r w:rsidR="00A102CD" w:rsidRPr="00A102CD">
        <w:rPr>
          <w:sz w:val="21"/>
        </w:rPr>
        <w:t>3-③</w:t>
      </w:r>
      <w:r w:rsidR="005774FE" w:rsidRPr="00D10F8D">
        <w:rPr>
          <w:rFonts w:hint="eastAsia"/>
          <w:color w:val="FF0000"/>
          <w:sz w:val="21"/>
        </w:rPr>
        <w:t>■</w:t>
      </w:r>
      <w:r w:rsidR="00A102CD" w:rsidRPr="00A102CD">
        <w:rPr>
          <w:sz w:val="21"/>
        </w:rPr>
        <w:t>］</w:t>
      </w:r>
    </w:p>
    <w:p w14:paraId="552665D4" w14:textId="77777777" w:rsidR="00A102CD" w:rsidRDefault="004327B0" w:rsidP="00A102CD">
      <w:pPr>
        <w:ind w:leftChars="11" w:left="24"/>
        <w:textAlignment w:val="baseline"/>
        <w:rPr>
          <w:sz w:val="21"/>
        </w:rPr>
      </w:pPr>
      <w:r>
        <w:rPr>
          <w:rFonts w:hint="eastAsia"/>
          <w:sz w:val="21"/>
        </w:rPr>
        <w:t>基幹</w:t>
      </w:r>
      <w:r w:rsidR="00A102CD" w:rsidRPr="00A102CD">
        <w:rPr>
          <w:rFonts w:hint="eastAsia"/>
          <w:sz w:val="21"/>
        </w:rPr>
        <w:t>施設である</w:t>
      </w:r>
      <w:r w:rsidR="006524F1">
        <w:rPr>
          <w:rFonts w:hint="eastAsia"/>
          <w:sz w:val="21"/>
        </w:rPr>
        <w:t>徳島</w:t>
      </w:r>
      <w:r w:rsidR="00A102CD" w:rsidRPr="00A102CD">
        <w:rPr>
          <w:rFonts w:hint="eastAsia"/>
          <w:sz w:val="21"/>
        </w:rPr>
        <w:t>大学</w:t>
      </w:r>
      <w:r w:rsidR="006524F1">
        <w:rPr>
          <w:rFonts w:hint="eastAsia"/>
          <w:sz w:val="21"/>
        </w:rPr>
        <w:t>病院病理部・医学部病理学分野</w:t>
      </w:r>
      <w:r w:rsidR="00A102CD" w:rsidRPr="00A102CD">
        <w:rPr>
          <w:rFonts w:hint="eastAsia"/>
          <w:sz w:val="21"/>
        </w:rPr>
        <w:t xml:space="preserve">では専攻医マニュアル（研修すべき知識・技術・疾患名リスト）　</w:t>
      </w:r>
      <w:r w:rsidR="00A102CD" w:rsidRPr="00A102CD">
        <w:rPr>
          <w:sz w:val="21"/>
        </w:rPr>
        <w:t>p.9</w:t>
      </w:r>
      <w:r>
        <w:rPr>
          <w:sz w:val="21"/>
        </w:rPr>
        <w:t>～に記載されている疾患</w:t>
      </w:r>
      <w:r>
        <w:rPr>
          <w:rFonts w:hint="eastAsia"/>
          <w:sz w:val="21"/>
        </w:rPr>
        <w:t>・</w:t>
      </w:r>
      <w:r w:rsidR="00A102CD" w:rsidRPr="00A102CD">
        <w:rPr>
          <w:sz w:val="21"/>
        </w:rPr>
        <w:t>病態を対象として</w:t>
      </w:r>
      <w:r w:rsidR="00CA3BEE">
        <w:rPr>
          <w:rFonts w:hint="eastAsia"/>
          <w:sz w:val="21"/>
        </w:rPr>
        <w:t>、</w:t>
      </w:r>
      <w:r w:rsidR="00A102CD" w:rsidRPr="00A102CD">
        <w:rPr>
          <w:sz w:val="21"/>
        </w:rPr>
        <w:t>疾患コレクションを随時収集しており</w:t>
      </w:r>
      <w:r w:rsidR="00CA3BEE">
        <w:rPr>
          <w:rFonts w:hint="eastAsia"/>
          <w:sz w:val="21"/>
        </w:rPr>
        <w:t>、</w:t>
      </w:r>
      <w:r w:rsidR="00A102CD" w:rsidRPr="00A102CD">
        <w:rPr>
          <w:sz w:val="21"/>
        </w:rPr>
        <w:t>専攻医の経験できなかった疾患を補える体制を構築してい</w:t>
      </w:r>
      <w:r>
        <w:rPr>
          <w:rFonts w:hint="eastAsia"/>
          <w:sz w:val="21"/>
        </w:rPr>
        <w:t>ます</w:t>
      </w:r>
      <w:r w:rsidR="00A102CD" w:rsidRPr="00A102CD">
        <w:rPr>
          <w:sz w:val="21"/>
        </w:rPr>
        <w:t>。</w:t>
      </w:r>
      <w:r w:rsidRPr="00A102CD">
        <w:rPr>
          <w:rFonts w:hint="eastAsia"/>
          <w:sz w:val="21"/>
        </w:rPr>
        <w:t>また</w:t>
      </w:r>
      <w:r w:rsidR="00CA3BEE">
        <w:rPr>
          <w:rFonts w:hint="eastAsia"/>
          <w:sz w:val="21"/>
        </w:rPr>
        <w:t>、</w:t>
      </w:r>
      <w:r w:rsidR="007E678B">
        <w:rPr>
          <w:rFonts w:hint="eastAsia"/>
          <w:sz w:val="21"/>
        </w:rPr>
        <w:t>徳島</w:t>
      </w:r>
      <w:r w:rsidR="007E678B" w:rsidRPr="00A102CD">
        <w:rPr>
          <w:rFonts w:hint="eastAsia"/>
          <w:sz w:val="21"/>
        </w:rPr>
        <w:t>大学</w:t>
      </w:r>
      <w:r w:rsidR="007E678B">
        <w:rPr>
          <w:rFonts w:hint="eastAsia"/>
          <w:sz w:val="21"/>
        </w:rPr>
        <w:t>病院病理部・医学部病理学分野</w:t>
      </w:r>
      <w:r>
        <w:rPr>
          <w:rFonts w:hint="eastAsia"/>
          <w:sz w:val="21"/>
        </w:rPr>
        <w:t>では</w:t>
      </w:r>
      <w:r w:rsidRPr="00A102CD">
        <w:rPr>
          <w:rFonts w:hint="eastAsia"/>
          <w:sz w:val="21"/>
        </w:rPr>
        <w:t>週に一回</w:t>
      </w:r>
      <w:r>
        <w:rPr>
          <w:rFonts w:hint="eastAsia"/>
          <w:sz w:val="21"/>
        </w:rPr>
        <w:t>の論文抄読会</w:t>
      </w:r>
      <w:r w:rsidRPr="00A102CD">
        <w:rPr>
          <w:rFonts w:hint="eastAsia"/>
          <w:sz w:val="21"/>
        </w:rPr>
        <w:t>を開き</w:t>
      </w:r>
      <w:r w:rsidR="00CA3BEE">
        <w:rPr>
          <w:rFonts w:hint="eastAsia"/>
          <w:sz w:val="21"/>
        </w:rPr>
        <w:t>、</w:t>
      </w:r>
      <w:r>
        <w:rPr>
          <w:rFonts w:hint="eastAsia"/>
          <w:sz w:val="21"/>
        </w:rPr>
        <w:t>診断に関するトピックスなどの先進情報をスタッフ全員で</w:t>
      </w:r>
      <w:r w:rsidRPr="00A102CD">
        <w:rPr>
          <w:rFonts w:hint="eastAsia"/>
          <w:sz w:val="21"/>
        </w:rPr>
        <w:t>共有</w:t>
      </w:r>
      <w:r>
        <w:rPr>
          <w:rFonts w:hint="eastAsia"/>
          <w:sz w:val="21"/>
        </w:rPr>
        <w:t>できるようにしています。</w:t>
      </w:r>
    </w:p>
    <w:p w14:paraId="3D1D4A29" w14:textId="77777777" w:rsidR="004C3B50" w:rsidRPr="00A102CD" w:rsidRDefault="004C3B50" w:rsidP="00A102CD">
      <w:pPr>
        <w:ind w:leftChars="11" w:left="24"/>
        <w:textAlignment w:val="baseline"/>
        <w:rPr>
          <w:sz w:val="21"/>
        </w:rPr>
      </w:pPr>
    </w:p>
    <w:p w14:paraId="27B2E010" w14:textId="77777777" w:rsidR="00A102CD" w:rsidRDefault="004327B0" w:rsidP="00A102CD">
      <w:pPr>
        <w:ind w:leftChars="11" w:left="24"/>
        <w:textAlignment w:val="baseline"/>
        <w:rPr>
          <w:sz w:val="21"/>
        </w:rPr>
      </w:pPr>
      <w:r>
        <w:rPr>
          <w:rFonts w:hint="eastAsia"/>
          <w:sz w:val="21"/>
        </w:rPr>
        <w:t>５．日課（タイムスケジュール）</w:t>
      </w:r>
    </w:p>
    <w:p w14:paraId="144A7F23" w14:textId="77777777" w:rsidR="00FB4D2C" w:rsidRDefault="00FB4D2C" w:rsidP="00A102CD">
      <w:pPr>
        <w:ind w:leftChars="11" w:left="24"/>
        <w:textAlignment w:val="baseline"/>
        <w:rPr>
          <w:sz w:val="21"/>
        </w:rPr>
      </w:pPr>
    </w:p>
    <w:tbl>
      <w:tblPr>
        <w:tblpPr w:leftFromText="142" w:rightFromText="142" w:vertAnchor="text" w:horzAnchor="page" w:tblpX="1887" w:tblpY="18"/>
        <w:tblW w:w="8321" w:type="dxa"/>
        <w:tblCellMar>
          <w:left w:w="99" w:type="dxa"/>
          <w:right w:w="99" w:type="dxa"/>
        </w:tblCellMar>
        <w:tblLook w:val="04A0" w:firstRow="1" w:lastRow="0" w:firstColumn="1" w:lastColumn="0" w:noHBand="0" w:noVBand="1"/>
      </w:tblPr>
      <w:tblGrid>
        <w:gridCol w:w="808"/>
        <w:gridCol w:w="1701"/>
        <w:gridCol w:w="1701"/>
        <w:gridCol w:w="1843"/>
        <w:gridCol w:w="2268"/>
      </w:tblGrid>
      <w:tr w:rsidR="004327B0" w:rsidRPr="004327B0" w14:paraId="25698C86" w14:textId="77777777" w:rsidTr="00D77D20">
        <w:trPr>
          <w:trHeight w:val="270"/>
        </w:trPr>
        <w:tc>
          <w:tcPr>
            <w:tcW w:w="808" w:type="dxa"/>
            <w:tcBorders>
              <w:top w:val="nil"/>
              <w:left w:val="nil"/>
              <w:bottom w:val="nil"/>
              <w:right w:val="nil"/>
            </w:tcBorders>
            <w:noWrap/>
            <w:vAlign w:val="bottom"/>
            <w:hideMark/>
          </w:tcPr>
          <w:p w14:paraId="08FC1379" w14:textId="77777777" w:rsidR="004327B0" w:rsidRPr="004327B0" w:rsidRDefault="004327B0" w:rsidP="00D77D20">
            <w:pPr>
              <w:ind w:left="156"/>
              <w:rPr>
                <w:rFonts w:ascii="ＭＳ Ｐゴシック" w:eastAsia="ＭＳ Ｐゴシック" w:hAnsi="ＭＳ Ｐゴシック" w:cs="ＭＳ Ｐゴシック"/>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83AD72" w14:textId="77777777" w:rsidR="004327B0" w:rsidRPr="005C4C1F" w:rsidRDefault="00717CDA" w:rsidP="00D77D20">
            <w:pPr>
              <w:ind w:left="156"/>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診断</w:t>
            </w:r>
          </w:p>
        </w:tc>
        <w:tc>
          <w:tcPr>
            <w:tcW w:w="1701" w:type="dxa"/>
            <w:tcBorders>
              <w:top w:val="single" w:sz="4" w:space="0" w:color="auto"/>
              <w:left w:val="nil"/>
              <w:bottom w:val="single" w:sz="4" w:space="0" w:color="auto"/>
              <w:right w:val="single" w:sz="4" w:space="0" w:color="auto"/>
            </w:tcBorders>
            <w:noWrap/>
            <w:vAlign w:val="bottom"/>
            <w:hideMark/>
          </w:tcPr>
          <w:p w14:paraId="5BA1D9DC" w14:textId="77777777" w:rsidR="004327B0" w:rsidRPr="005C4C1F" w:rsidRDefault="004327B0" w:rsidP="00D77D20">
            <w:pPr>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切出</w:t>
            </w:r>
          </w:p>
        </w:tc>
        <w:tc>
          <w:tcPr>
            <w:tcW w:w="1843" w:type="dxa"/>
            <w:tcBorders>
              <w:top w:val="single" w:sz="4" w:space="0" w:color="auto"/>
              <w:left w:val="nil"/>
              <w:bottom w:val="single" w:sz="4" w:space="0" w:color="auto"/>
              <w:right w:val="single" w:sz="4" w:space="0" w:color="auto"/>
            </w:tcBorders>
            <w:noWrap/>
            <w:vAlign w:val="bottom"/>
            <w:hideMark/>
          </w:tcPr>
          <w:p w14:paraId="6B2FB8E4" w14:textId="77777777" w:rsidR="004327B0" w:rsidRPr="005C4C1F" w:rsidRDefault="00630FE8" w:rsidP="00D77D20">
            <w:pPr>
              <w:ind w:left="156"/>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カンファレンス</w:t>
            </w:r>
          </w:p>
        </w:tc>
        <w:tc>
          <w:tcPr>
            <w:tcW w:w="2268" w:type="dxa"/>
            <w:tcBorders>
              <w:top w:val="single" w:sz="4" w:space="0" w:color="auto"/>
              <w:left w:val="nil"/>
              <w:bottom w:val="single" w:sz="4" w:space="0" w:color="auto"/>
              <w:right w:val="single" w:sz="4" w:space="0" w:color="auto"/>
            </w:tcBorders>
            <w:noWrap/>
            <w:vAlign w:val="bottom"/>
            <w:hideMark/>
          </w:tcPr>
          <w:p w14:paraId="20D4F938" w14:textId="77777777" w:rsidR="004327B0" w:rsidRPr="005C4C1F" w:rsidRDefault="004327B0" w:rsidP="00D77D20">
            <w:pPr>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当番外（例）</w:t>
            </w:r>
          </w:p>
        </w:tc>
      </w:tr>
      <w:tr w:rsidR="004327B0" w:rsidRPr="004327B0" w14:paraId="05CBED4F" w14:textId="77777777" w:rsidTr="00D77D20">
        <w:trPr>
          <w:trHeight w:val="337"/>
        </w:trPr>
        <w:tc>
          <w:tcPr>
            <w:tcW w:w="808" w:type="dxa"/>
            <w:vMerge w:val="restart"/>
            <w:tcBorders>
              <w:top w:val="single" w:sz="4" w:space="0" w:color="auto"/>
              <w:left w:val="single" w:sz="4" w:space="0" w:color="auto"/>
              <w:bottom w:val="single" w:sz="4" w:space="0" w:color="000000"/>
              <w:right w:val="nil"/>
            </w:tcBorders>
            <w:vAlign w:val="center"/>
            <w:hideMark/>
          </w:tcPr>
          <w:p w14:paraId="5D40A67A" w14:textId="77777777" w:rsidR="004327B0" w:rsidRPr="004327B0" w:rsidRDefault="004327B0" w:rsidP="00D77D20">
            <w:pPr>
              <w:ind w:left="156"/>
              <w:rPr>
                <w:rFonts w:ascii="ＭＳ Ｐゴシック" w:eastAsia="ＭＳ Ｐゴシック" w:hAnsi="ＭＳ Ｐゴシック" w:cs="ＭＳ Ｐゴシック"/>
                <w:color w:val="000000"/>
              </w:rPr>
            </w:pPr>
            <w:r w:rsidRPr="004327B0">
              <w:rPr>
                <w:rFonts w:ascii="ＭＳ Ｐゴシック" w:eastAsia="ＭＳ Ｐゴシック" w:hAnsi="ＭＳ Ｐゴシック" w:cs="ＭＳ Ｐゴシック" w:hint="eastAsia"/>
                <w:color w:val="000000"/>
              </w:rPr>
              <w:t>午前</w:t>
            </w:r>
          </w:p>
        </w:tc>
        <w:tc>
          <w:tcPr>
            <w:tcW w:w="1701" w:type="dxa"/>
            <w:vMerge w:val="restart"/>
            <w:tcBorders>
              <w:top w:val="nil"/>
              <w:left w:val="single" w:sz="4" w:space="0" w:color="auto"/>
              <w:bottom w:val="single" w:sz="4" w:space="0" w:color="auto"/>
              <w:right w:val="single" w:sz="4" w:space="0" w:color="auto"/>
            </w:tcBorders>
            <w:vAlign w:val="center"/>
            <w:hideMark/>
          </w:tcPr>
          <w:p w14:paraId="143F8032" w14:textId="77777777" w:rsidR="004327B0" w:rsidRPr="005C4C1F" w:rsidRDefault="004327B0" w:rsidP="00D77D20">
            <w:pPr>
              <w:spacing w:line="280" w:lineRule="exact"/>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生検</w:t>
            </w:r>
            <w:r w:rsidR="00717CDA">
              <w:rPr>
                <w:rFonts w:ascii="ＭＳ Ｐゴシック" w:eastAsia="ＭＳ Ｐゴシック" w:hAnsi="ＭＳ Ｐゴシック" w:cs="ＭＳ Ｐゴシック" w:hint="eastAsia"/>
                <w:color w:val="000000"/>
                <w:sz w:val="20"/>
                <w:szCs w:val="20"/>
              </w:rPr>
              <w:t>・手術材料</w:t>
            </w:r>
            <w:r w:rsidRPr="005C4C1F">
              <w:rPr>
                <w:rFonts w:ascii="ＭＳ Ｐゴシック" w:eastAsia="ＭＳ Ｐゴシック" w:hAnsi="ＭＳ Ｐゴシック" w:cs="ＭＳ Ｐゴシック" w:hint="eastAsia"/>
                <w:color w:val="000000"/>
                <w:sz w:val="20"/>
                <w:szCs w:val="20"/>
              </w:rPr>
              <w:t>診断</w:t>
            </w:r>
          </w:p>
        </w:tc>
        <w:tc>
          <w:tcPr>
            <w:tcW w:w="1701" w:type="dxa"/>
            <w:vMerge w:val="restart"/>
            <w:tcBorders>
              <w:top w:val="nil"/>
              <w:left w:val="single" w:sz="4" w:space="0" w:color="auto"/>
              <w:bottom w:val="single" w:sz="4" w:space="0" w:color="auto"/>
              <w:right w:val="single" w:sz="4" w:space="0" w:color="auto"/>
            </w:tcBorders>
            <w:vAlign w:val="center"/>
            <w:hideMark/>
          </w:tcPr>
          <w:p w14:paraId="6325CAE4" w14:textId="77777777" w:rsidR="004327B0" w:rsidRPr="005C4C1F" w:rsidRDefault="004327B0" w:rsidP="00D77D20">
            <w:pPr>
              <w:spacing w:line="280" w:lineRule="exact"/>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手術材料</w:t>
            </w:r>
            <w:r w:rsidRPr="005C4C1F">
              <w:rPr>
                <w:rFonts w:ascii="ＭＳ Ｐゴシック" w:eastAsia="ＭＳ Ｐゴシック" w:hAnsi="ＭＳ Ｐゴシック" w:cs="ＭＳ Ｐゴシック"/>
                <w:color w:val="000000"/>
                <w:sz w:val="20"/>
                <w:szCs w:val="20"/>
              </w:rPr>
              <w:br/>
            </w:r>
            <w:r w:rsidRPr="005C4C1F">
              <w:rPr>
                <w:rFonts w:ascii="ＭＳ Ｐゴシック" w:eastAsia="ＭＳ Ｐゴシック" w:hAnsi="ＭＳ Ｐゴシック" w:cs="ＭＳ Ｐゴシック" w:hint="eastAsia"/>
                <w:color w:val="000000"/>
                <w:sz w:val="20"/>
                <w:szCs w:val="20"/>
              </w:rPr>
              <w:t>切出</w:t>
            </w:r>
          </w:p>
        </w:tc>
        <w:tc>
          <w:tcPr>
            <w:tcW w:w="1843" w:type="dxa"/>
            <w:vMerge w:val="restart"/>
            <w:tcBorders>
              <w:top w:val="nil"/>
              <w:left w:val="single" w:sz="4" w:space="0" w:color="auto"/>
              <w:bottom w:val="single" w:sz="4" w:space="0" w:color="auto"/>
              <w:right w:val="single" w:sz="4" w:space="0" w:color="auto"/>
            </w:tcBorders>
            <w:vAlign w:val="center"/>
            <w:hideMark/>
          </w:tcPr>
          <w:p w14:paraId="3BE566AB" w14:textId="77777777" w:rsidR="00DB668B" w:rsidRDefault="00DB668B" w:rsidP="00D77D20">
            <w:pPr>
              <w:ind w:left="15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9:30-10:00</w:t>
            </w:r>
          </w:p>
          <w:p w14:paraId="6AA07FCA" w14:textId="77777777" w:rsidR="004327B0" w:rsidRPr="005C4C1F" w:rsidRDefault="00630FE8" w:rsidP="00D77D20">
            <w:pPr>
              <w:ind w:left="15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外科症例カンファレンス</w:t>
            </w:r>
          </w:p>
        </w:tc>
        <w:tc>
          <w:tcPr>
            <w:tcW w:w="2268" w:type="dxa"/>
            <w:vMerge w:val="restart"/>
            <w:tcBorders>
              <w:top w:val="nil"/>
              <w:left w:val="single" w:sz="4" w:space="0" w:color="auto"/>
              <w:bottom w:val="single" w:sz="4" w:space="0" w:color="auto"/>
              <w:right w:val="single" w:sz="4" w:space="0" w:color="auto"/>
            </w:tcBorders>
            <w:vAlign w:val="center"/>
            <w:hideMark/>
          </w:tcPr>
          <w:p w14:paraId="2A536823" w14:textId="77777777" w:rsidR="004327B0" w:rsidRDefault="00157F51" w:rsidP="00D77D20">
            <w:pPr>
              <w:ind w:left="156"/>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生検・</w:t>
            </w:r>
            <w:r w:rsidR="004327B0" w:rsidRPr="005C4C1F">
              <w:rPr>
                <w:rFonts w:ascii="ＭＳ Ｐゴシック" w:eastAsia="ＭＳ Ｐゴシック" w:hAnsi="ＭＳ Ｐゴシック" w:cs="ＭＳ Ｐゴシック" w:hint="eastAsia"/>
                <w:color w:val="000000"/>
                <w:sz w:val="20"/>
                <w:szCs w:val="20"/>
              </w:rPr>
              <w:t>手術材料診断</w:t>
            </w:r>
          </w:p>
          <w:p w14:paraId="5CCED4F0" w14:textId="77777777" w:rsidR="00157F51" w:rsidRPr="005C4C1F" w:rsidRDefault="00157F51" w:rsidP="00D77D20">
            <w:pPr>
              <w:ind w:left="156"/>
              <w:rPr>
                <w:rFonts w:ascii="ＭＳ Ｐゴシック" w:eastAsia="ＭＳ Ｐゴシック" w:hAnsi="ＭＳ Ｐゴシック" w:cs="ＭＳ Ｐゴシック"/>
                <w:color w:val="000000"/>
                <w:sz w:val="20"/>
                <w:szCs w:val="20"/>
              </w:rPr>
            </w:pPr>
          </w:p>
        </w:tc>
      </w:tr>
      <w:tr w:rsidR="004327B0" w:rsidRPr="004327B0" w14:paraId="6403082D" w14:textId="77777777" w:rsidTr="00D77D20">
        <w:trPr>
          <w:trHeight w:val="337"/>
        </w:trPr>
        <w:tc>
          <w:tcPr>
            <w:tcW w:w="808" w:type="dxa"/>
            <w:vMerge/>
            <w:tcBorders>
              <w:top w:val="single" w:sz="4" w:space="0" w:color="auto"/>
              <w:left w:val="single" w:sz="4" w:space="0" w:color="auto"/>
              <w:bottom w:val="single" w:sz="4" w:space="0" w:color="000000"/>
              <w:right w:val="nil"/>
            </w:tcBorders>
            <w:vAlign w:val="center"/>
            <w:hideMark/>
          </w:tcPr>
          <w:p w14:paraId="7B5B954F" w14:textId="77777777" w:rsidR="004327B0" w:rsidRPr="004327B0" w:rsidRDefault="004327B0" w:rsidP="00D77D20">
            <w:pPr>
              <w:ind w:left="156"/>
              <w:jc w:val="center"/>
              <w:rPr>
                <w:rFonts w:ascii="ＭＳ Ｐゴシック" w:eastAsia="ＭＳ Ｐゴシック" w:hAnsi="ＭＳ Ｐゴシック" w:cs="ＭＳ Ｐゴシック"/>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037BFEF3" w14:textId="77777777" w:rsidR="004327B0" w:rsidRPr="005C4C1F" w:rsidRDefault="004327B0" w:rsidP="00D77D20">
            <w:pPr>
              <w:spacing w:line="280" w:lineRule="exact"/>
              <w:ind w:left="156"/>
              <w:rPr>
                <w:rFonts w:ascii="ＭＳ Ｐゴシック" w:eastAsia="ＭＳ Ｐゴシック" w:hAnsi="ＭＳ Ｐゴシック" w:cs="ＭＳ Ｐゴシック"/>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46F05E82" w14:textId="77777777" w:rsidR="004327B0" w:rsidRPr="005C4C1F" w:rsidRDefault="004327B0" w:rsidP="00D77D20">
            <w:pPr>
              <w:spacing w:line="280" w:lineRule="exact"/>
              <w:ind w:left="156"/>
              <w:rPr>
                <w:rFonts w:ascii="ＭＳ Ｐゴシック" w:eastAsia="ＭＳ Ｐゴシック" w:hAnsi="ＭＳ Ｐゴシック" w:cs="ＭＳ Ｐゴシック"/>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0E667DD7"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CF66811"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r>
      <w:tr w:rsidR="004327B0" w:rsidRPr="004327B0" w14:paraId="1D7A1192" w14:textId="77777777" w:rsidTr="00D77D20">
        <w:trPr>
          <w:trHeight w:val="337"/>
        </w:trPr>
        <w:tc>
          <w:tcPr>
            <w:tcW w:w="808" w:type="dxa"/>
            <w:vMerge/>
            <w:tcBorders>
              <w:top w:val="single" w:sz="4" w:space="0" w:color="auto"/>
              <w:left w:val="single" w:sz="4" w:space="0" w:color="auto"/>
              <w:bottom w:val="single" w:sz="4" w:space="0" w:color="000000"/>
              <w:right w:val="nil"/>
            </w:tcBorders>
            <w:vAlign w:val="center"/>
            <w:hideMark/>
          </w:tcPr>
          <w:p w14:paraId="635D826F" w14:textId="77777777" w:rsidR="004327B0" w:rsidRPr="004327B0" w:rsidRDefault="004327B0" w:rsidP="00D77D20">
            <w:pPr>
              <w:ind w:left="156"/>
              <w:jc w:val="center"/>
              <w:rPr>
                <w:rFonts w:ascii="ＭＳ Ｐゴシック" w:eastAsia="ＭＳ Ｐゴシック" w:hAnsi="ＭＳ Ｐゴシック" w:cs="ＭＳ Ｐゴシック"/>
                <w:color w:val="000000"/>
              </w:rPr>
            </w:pPr>
          </w:p>
        </w:tc>
        <w:tc>
          <w:tcPr>
            <w:tcW w:w="1701" w:type="dxa"/>
            <w:vMerge w:val="restart"/>
            <w:tcBorders>
              <w:top w:val="nil"/>
              <w:left w:val="single" w:sz="4" w:space="0" w:color="auto"/>
              <w:bottom w:val="single" w:sz="4" w:space="0" w:color="auto"/>
              <w:right w:val="single" w:sz="4" w:space="0" w:color="auto"/>
            </w:tcBorders>
            <w:hideMark/>
          </w:tcPr>
          <w:p w14:paraId="1561BF3C" w14:textId="77777777" w:rsidR="004327B0" w:rsidRPr="005C4C1F" w:rsidRDefault="004327B0" w:rsidP="00D77D20">
            <w:pPr>
              <w:spacing w:line="280" w:lineRule="exact"/>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（随時）</w:t>
            </w:r>
            <w:r w:rsidRPr="005C4C1F">
              <w:rPr>
                <w:rFonts w:ascii="ＭＳ Ｐゴシック" w:eastAsia="ＭＳ Ｐゴシック" w:hAnsi="ＭＳ Ｐゴシック" w:cs="ＭＳ Ｐゴシック"/>
                <w:color w:val="000000"/>
                <w:sz w:val="20"/>
                <w:szCs w:val="20"/>
              </w:rPr>
              <w:br/>
            </w:r>
            <w:r w:rsidRPr="005C4C1F">
              <w:rPr>
                <w:rFonts w:ascii="ＭＳ Ｐゴシック" w:eastAsia="ＭＳ Ｐゴシック" w:hAnsi="ＭＳ Ｐゴシック" w:cs="ＭＳ Ｐゴシック" w:hint="eastAsia"/>
                <w:color w:val="000000"/>
                <w:sz w:val="20"/>
                <w:szCs w:val="20"/>
              </w:rPr>
              <w:t>迅速診断、</w:t>
            </w:r>
            <w:r w:rsidRPr="005C4C1F">
              <w:rPr>
                <w:rFonts w:ascii="ＭＳ Ｐゴシック" w:eastAsia="ＭＳ Ｐゴシック" w:hAnsi="ＭＳ Ｐゴシック" w:cs="ＭＳ Ｐゴシック"/>
                <w:color w:val="000000"/>
                <w:sz w:val="20"/>
                <w:szCs w:val="20"/>
              </w:rPr>
              <w:br/>
            </w:r>
            <w:r w:rsidRPr="005C4C1F">
              <w:rPr>
                <w:rFonts w:ascii="ＭＳ Ｐゴシック" w:eastAsia="ＭＳ Ｐゴシック" w:hAnsi="ＭＳ Ｐゴシック" w:cs="ＭＳ Ｐゴシック" w:hint="eastAsia"/>
                <w:color w:val="000000"/>
                <w:sz w:val="20"/>
                <w:szCs w:val="20"/>
              </w:rPr>
              <w:t>生材料受付</w:t>
            </w:r>
          </w:p>
        </w:tc>
        <w:tc>
          <w:tcPr>
            <w:tcW w:w="1701" w:type="dxa"/>
            <w:vMerge w:val="restart"/>
            <w:tcBorders>
              <w:top w:val="nil"/>
              <w:left w:val="single" w:sz="4" w:space="0" w:color="auto"/>
              <w:bottom w:val="single" w:sz="4" w:space="0" w:color="auto"/>
              <w:right w:val="single" w:sz="4" w:space="0" w:color="auto"/>
            </w:tcBorders>
            <w:vAlign w:val="center"/>
            <w:hideMark/>
          </w:tcPr>
          <w:p w14:paraId="61F20B48" w14:textId="77777777" w:rsidR="005C4C1F" w:rsidRDefault="004327B0" w:rsidP="00D77D20">
            <w:pPr>
              <w:spacing w:line="280" w:lineRule="exact"/>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小物（胆嚢、</w:t>
            </w:r>
          </w:p>
          <w:p w14:paraId="1DA7A2A0" w14:textId="77777777" w:rsidR="004327B0" w:rsidRPr="005C4C1F" w:rsidRDefault="004327B0" w:rsidP="00D77D20">
            <w:pPr>
              <w:spacing w:line="280" w:lineRule="exact"/>
              <w:ind w:left="156"/>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虫垂など）</w:t>
            </w:r>
            <w:r w:rsidR="005C4C1F" w:rsidRPr="005C4C1F">
              <w:rPr>
                <w:rFonts w:ascii="ＭＳ Ｐゴシック" w:eastAsia="ＭＳ Ｐゴシック" w:hAnsi="ＭＳ Ｐゴシック" w:cs="ＭＳ Ｐゴシック" w:hint="eastAsia"/>
                <w:color w:val="000000"/>
                <w:sz w:val="20"/>
                <w:szCs w:val="20"/>
              </w:rPr>
              <w:t>切出</w:t>
            </w:r>
          </w:p>
        </w:tc>
        <w:tc>
          <w:tcPr>
            <w:tcW w:w="1843" w:type="dxa"/>
            <w:vMerge/>
            <w:tcBorders>
              <w:top w:val="nil"/>
              <w:left w:val="single" w:sz="4" w:space="0" w:color="auto"/>
              <w:bottom w:val="single" w:sz="4" w:space="0" w:color="auto"/>
              <w:right w:val="single" w:sz="4" w:space="0" w:color="auto"/>
            </w:tcBorders>
            <w:vAlign w:val="center"/>
            <w:hideMark/>
          </w:tcPr>
          <w:p w14:paraId="431682F5"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51AAB8A2"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r>
      <w:tr w:rsidR="004327B0" w:rsidRPr="004327B0" w14:paraId="08F6A504" w14:textId="77777777" w:rsidTr="00D77D20">
        <w:trPr>
          <w:trHeight w:val="337"/>
        </w:trPr>
        <w:tc>
          <w:tcPr>
            <w:tcW w:w="808" w:type="dxa"/>
            <w:vMerge/>
            <w:tcBorders>
              <w:top w:val="single" w:sz="4" w:space="0" w:color="auto"/>
              <w:left w:val="single" w:sz="4" w:space="0" w:color="auto"/>
              <w:bottom w:val="single" w:sz="4" w:space="0" w:color="000000"/>
              <w:right w:val="nil"/>
            </w:tcBorders>
            <w:vAlign w:val="center"/>
            <w:hideMark/>
          </w:tcPr>
          <w:p w14:paraId="6F00C509" w14:textId="77777777" w:rsidR="004327B0" w:rsidRPr="004327B0" w:rsidRDefault="004327B0" w:rsidP="00D77D20">
            <w:pPr>
              <w:ind w:left="156"/>
              <w:jc w:val="center"/>
              <w:rPr>
                <w:rFonts w:ascii="ＭＳ Ｐゴシック" w:eastAsia="ＭＳ Ｐゴシック" w:hAnsi="ＭＳ Ｐゴシック" w:cs="ＭＳ Ｐゴシック"/>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0B93D08D"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40B46273"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6331BC94"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61C5BB3"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r>
      <w:tr w:rsidR="004327B0" w:rsidRPr="004327B0" w14:paraId="632CD1D0" w14:textId="77777777" w:rsidTr="00D77D20">
        <w:trPr>
          <w:trHeight w:val="337"/>
        </w:trPr>
        <w:tc>
          <w:tcPr>
            <w:tcW w:w="808" w:type="dxa"/>
            <w:vMerge/>
            <w:tcBorders>
              <w:top w:val="single" w:sz="4" w:space="0" w:color="auto"/>
              <w:left w:val="single" w:sz="4" w:space="0" w:color="auto"/>
              <w:bottom w:val="single" w:sz="4" w:space="0" w:color="000000"/>
              <w:right w:val="nil"/>
            </w:tcBorders>
            <w:vAlign w:val="center"/>
            <w:hideMark/>
          </w:tcPr>
          <w:p w14:paraId="79254CC3" w14:textId="77777777" w:rsidR="004327B0" w:rsidRPr="004327B0" w:rsidRDefault="004327B0" w:rsidP="00D77D20">
            <w:pPr>
              <w:ind w:left="156"/>
              <w:jc w:val="center"/>
              <w:rPr>
                <w:rFonts w:ascii="ＭＳ Ｐゴシック" w:eastAsia="ＭＳ Ｐゴシック" w:hAnsi="ＭＳ Ｐゴシック" w:cs="ＭＳ Ｐゴシック"/>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26FECB87"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17D2C918"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0C796966"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28CD3311"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r>
      <w:tr w:rsidR="004327B0" w:rsidRPr="004327B0" w14:paraId="16B75F76" w14:textId="77777777" w:rsidTr="00D77D20">
        <w:trPr>
          <w:trHeight w:val="170"/>
        </w:trPr>
        <w:tc>
          <w:tcPr>
            <w:tcW w:w="808" w:type="dxa"/>
            <w:tcBorders>
              <w:top w:val="nil"/>
              <w:left w:val="nil"/>
              <w:bottom w:val="nil"/>
              <w:right w:val="nil"/>
            </w:tcBorders>
            <w:vAlign w:val="center"/>
          </w:tcPr>
          <w:p w14:paraId="497A1312" w14:textId="77777777" w:rsidR="004327B0" w:rsidRPr="004327B0" w:rsidRDefault="004327B0" w:rsidP="00D77D20">
            <w:pPr>
              <w:ind w:left="156"/>
              <w:jc w:val="center"/>
              <w:rPr>
                <w:rFonts w:ascii="ＭＳ Ｐゴシック" w:eastAsia="ＭＳ Ｐゴシック" w:hAnsi="ＭＳ Ｐゴシック" w:cs="ＭＳ Ｐゴシック"/>
                <w:color w:val="000000"/>
              </w:rPr>
            </w:pPr>
          </w:p>
        </w:tc>
        <w:tc>
          <w:tcPr>
            <w:tcW w:w="1701" w:type="dxa"/>
            <w:tcBorders>
              <w:top w:val="nil"/>
              <w:left w:val="single" w:sz="4" w:space="0" w:color="auto"/>
              <w:bottom w:val="single" w:sz="4" w:space="0" w:color="auto"/>
              <w:right w:val="single" w:sz="4" w:space="0" w:color="auto"/>
            </w:tcBorders>
            <w:vAlign w:val="center"/>
            <w:hideMark/>
          </w:tcPr>
          <w:p w14:paraId="6B3A72B4"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 xml:space="preserve">　</w:t>
            </w:r>
          </w:p>
        </w:tc>
        <w:tc>
          <w:tcPr>
            <w:tcW w:w="1701" w:type="dxa"/>
            <w:tcBorders>
              <w:top w:val="nil"/>
              <w:left w:val="nil"/>
              <w:bottom w:val="single" w:sz="4" w:space="0" w:color="auto"/>
              <w:right w:val="single" w:sz="4" w:space="0" w:color="auto"/>
            </w:tcBorders>
            <w:vAlign w:val="center"/>
            <w:hideMark/>
          </w:tcPr>
          <w:p w14:paraId="3C4F4313"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CD0818"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2268" w:type="dxa"/>
            <w:tcBorders>
              <w:top w:val="nil"/>
              <w:left w:val="nil"/>
              <w:bottom w:val="single" w:sz="4" w:space="0" w:color="auto"/>
              <w:right w:val="single" w:sz="4" w:space="0" w:color="auto"/>
            </w:tcBorders>
            <w:vAlign w:val="center"/>
            <w:hideMark/>
          </w:tcPr>
          <w:p w14:paraId="1FBC528B"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r>
      <w:tr w:rsidR="004327B0" w:rsidRPr="004327B0" w14:paraId="6348755D" w14:textId="77777777" w:rsidTr="00D77D20">
        <w:trPr>
          <w:trHeight w:val="20"/>
        </w:trPr>
        <w:tc>
          <w:tcPr>
            <w:tcW w:w="808" w:type="dxa"/>
            <w:vMerge w:val="restart"/>
            <w:tcBorders>
              <w:top w:val="single" w:sz="4" w:space="0" w:color="auto"/>
              <w:left w:val="single" w:sz="4" w:space="0" w:color="auto"/>
              <w:bottom w:val="single" w:sz="4" w:space="0" w:color="000000"/>
              <w:right w:val="nil"/>
            </w:tcBorders>
            <w:vAlign w:val="center"/>
            <w:hideMark/>
          </w:tcPr>
          <w:p w14:paraId="13D5F7DA" w14:textId="77777777" w:rsidR="004327B0" w:rsidRPr="004327B0" w:rsidRDefault="004327B0" w:rsidP="00D77D20">
            <w:pPr>
              <w:ind w:left="156"/>
              <w:jc w:val="center"/>
              <w:rPr>
                <w:rFonts w:ascii="ＭＳ Ｐゴシック" w:eastAsia="ＭＳ Ｐゴシック" w:hAnsi="ＭＳ Ｐゴシック" w:cs="ＭＳ Ｐゴシック"/>
                <w:color w:val="000000"/>
              </w:rPr>
            </w:pPr>
            <w:r w:rsidRPr="004327B0">
              <w:rPr>
                <w:rFonts w:ascii="ＭＳ Ｐゴシック" w:eastAsia="ＭＳ Ｐゴシック" w:hAnsi="ＭＳ Ｐゴシック" w:cs="ＭＳ Ｐゴシック" w:hint="eastAsia"/>
                <w:color w:val="000000"/>
              </w:rPr>
              <w:t>午後</w:t>
            </w:r>
          </w:p>
        </w:tc>
        <w:tc>
          <w:tcPr>
            <w:tcW w:w="1701" w:type="dxa"/>
            <w:vMerge w:val="restart"/>
            <w:tcBorders>
              <w:top w:val="nil"/>
              <w:left w:val="single" w:sz="4" w:space="0" w:color="auto"/>
              <w:bottom w:val="single" w:sz="4" w:space="0" w:color="auto"/>
              <w:right w:val="single" w:sz="4" w:space="0" w:color="auto"/>
            </w:tcBorders>
            <w:vAlign w:val="center"/>
            <w:hideMark/>
          </w:tcPr>
          <w:p w14:paraId="129232B3" w14:textId="77777777" w:rsidR="004327B0" w:rsidRPr="005C4C1F" w:rsidRDefault="004327B0" w:rsidP="00D77D20">
            <w:pPr>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指導医による診断内容チェック</w:t>
            </w:r>
          </w:p>
        </w:tc>
        <w:tc>
          <w:tcPr>
            <w:tcW w:w="1701" w:type="dxa"/>
            <w:vMerge w:val="restart"/>
            <w:tcBorders>
              <w:top w:val="nil"/>
              <w:left w:val="single" w:sz="4" w:space="0" w:color="auto"/>
              <w:bottom w:val="single" w:sz="4" w:space="0" w:color="auto"/>
              <w:right w:val="single" w:sz="4" w:space="0" w:color="auto"/>
            </w:tcBorders>
            <w:vAlign w:val="center"/>
            <w:hideMark/>
          </w:tcPr>
          <w:p w14:paraId="0DAFC1F7" w14:textId="77777777" w:rsidR="004327B0" w:rsidRPr="005C4C1F" w:rsidRDefault="00717CDA" w:rsidP="00D77D20">
            <w:pPr>
              <w:ind w:leftChars="32" w:left="70"/>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手術材料</w:t>
            </w:r>
            <w:r w:rsidRPr="005C4C1F">
              <w:rPr>
                <w:rFonts w:ascii="ＭＳ Ｐゴシック" w:eastAsia="ＭＳ Ｐゴシック" w:hAnsi="ＭＳ Ｐゴシック" w:cs="ＭＳ Ｐゴシック"/>
                <w:color w:val="000000"/>
                <w:sz w:val="20"/>
                <w:szCs w:val="20"/>
              </w:rPr>
              <w:br/>
            </w:r>
            <w:r w:rsidRPr="005C4C1F">
              <w:rPr>
                <w:rFonts w:ascii="ＭＳ Ｐゴシック" w:eastAsia="ＭＳ Ｐゴシック" w:hAnsi="ＭＳ Ｐゴシック" w:cs="ＭＳ Ｐゴシック" w:hint="eastAsia"/>
                <w:color w:val="000000"/>
                <w:sz w:val="20"/>
                <w:szCs w:val="20"/>
              </w:rPr>
              <w:t>切出</w:t>
            </w:r>
          </w:p>
        </w:tc>
        <w:tc>
          <w:tcPr>
            <w:tcW w:w="1843" w:type="dxa"/>
            <w:tcBorders>
              <w:top w:val="nil"/>
              <w:left w:val="nil"/>
              <w:bottom w:val="single" w:sz="4" w:space="0" w:color="auto"/>
              <w:right w:val="single" w:sz="4" w:space="0" w:color="auto"/>
            </w:tcBorders>
            <w:vAlign w:val="center"/>
            <w:hideMark/>
          </w:tcPr>
          <w:p w14:paraId="2AB0D867" w14:textId="77777777" w:rsidR="004327B0" w:rsidRPr="005C4C1F" w:rsidRDefault="004327B0" w:rsidP="00D77D20">
            <w:pPr>
              <w:ind w:leftChars="0" w:left="0"/>
              <w:rPr>
                <w:rFonts w:ascii="ＭＳ Ｐゴシック" w:eastAsia="ＭＳ Ｐゴシック" w:hAnsi="ＭＳ Ｐゴシック" w:cs="ＭＳ Ｐゴシック"/>
                <w:color w:val="000000"/>
                <w:sz w:val="20"/>
                <w:szCs w:val="20"/>
              </w:rPr>
            </w:pPr>
          </w:p>
        </w:tc>
        <w:tc>
          <w:tcPr>
            <w:tcW w:w="2268" w:type="dxa"/>
            <w:vMerge w:val="restart"/>
            <w:tcBorders>
              <w:top w:val="nil"/>
              <w:left w:val="single" w:sz="4" w:space="0" w:color="auto"/>
              <w:bottom w:val="single" w:sz="4" w:space="0" w:color="auto"/>
              <w:right w:val="single" w:sz="4" w:space="0" w:color="auto"/>
            </w:tcBorders>
            <w:vAlign w:val="center"/>
            <w:hideMark/>
          </w:tcPr>
          <w:p w14:paraId="5D6ABFAF" w14:textId="77777777" w:rsidR="004327B0" w:rsidRPr="005C4C1F" w:rsidRDefault="004327B0" w:rsidP="00D77D20">
            <w:pPr>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解剖症例報告書作成</w:t>
            </w:r>
          </w:p>
        </w:tc>
      </w:tr>
      <w:tr w:rsidR="004327B0" w:rsidRPr="004327B0" w14:paraId="3738F836" w14:textId="77777777" w:rsidTr="00D77D20">
        <w:trPr>
          <w:trHeight w:val="337"/>
        </w:trPr>
        <w:tc>
          <w:tcPr>
            <w:tcW w:w="808" w:type="dxa"/>
            <w:vMerge/>
            <w:tcBorders>
              <w:top w:val="single" w:sz="4" w:space="0" w:color="auto"/>
              <w:left w:val="single" w:sz="4" w:space="0" w:color="auto"/>
              <w:bottom w:val="single" w:sz="4" w:space="0" w:color="000000"/>
              <w:right w:val="nil"/>
            </w:tcBorders>
            <w:vAlign w:val="center"/>
            <w:hideMark/>
          </w:tcPr>
          <w:p w14:paraId="6DCB53FD" w14:textId="77777777" w:rsidR="004327B0" w:rsidRPr="004327B0" w:rsidRDefault="004327B0" w:rsidP="00D77D20">
            <w:pPr>
              <w:ind w:left="156"/>
              <w:rPr>
                <w:rFonts w:ascii="ＭＳ Ｐゴシック" w:eastAsia="ＭＳ Ｐゴシック" w:hAnsi="ＭＳ Ｐゴシック" w:cs="ＭＳ Ｐゴシック"/>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2C61FDA2"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464BF8E8"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1843" w:type="dxa"/>
            <w:vMerge w:val="restart"/>
            <w:tcBorders>
              <w:top w:val="nil"/>
              <w:left w:val="single" w:sz="4" w:space="0" w:color="auto"/>
              <w:bottom w:val="single" w:sz="4" w:space="0" w:color="auto"/>
              <w:right w:val="single" w:sz="4" w:space="0" w:color="auto"/>
            </w:tcBorders>
            <w:vAlign w:val="center"/>
            <w:hideMark/>
          </w:tcPr>
          <w:p w14:paraId="6B98B9F0" w14:textId="77777777" w:rsidR="00DB668B" w:rsidRDefault="00B95A3B" w:rsidP="00DB668B">
            <w:pPr>
              <w:ind w:left="156"/>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水</w:t>
            </w:r>
            <w:r w:rsidR="00DB668B">
              <w:rPr>
                <w:rFonts w:ascii="ＭＳ Ｐゴシック" w:eastAsia="ＭＳ Ｐゴシック" w:hAnsi="ＭＳ Ｐゴシック" w:cs="ＭＳ Ｐゴシック" w:hint="eastAsia"/>
                <w:color w:val="000000"/>
                <w:sz w:val="20"/>
                <w:szCs w:val="20"/>
              </w:rPr>
              <w:t>13:00-15:00</w:t>
            </w:r>
          </w:p>
          <w:p w14:paraId="5D222E56" w14:textId="77777777" w:rsidR="004327B0" w:rsidRDefault="00642B18" w:rsidP="00DB668B">
            <w:pPr>
              <w:ind w:left="156"/>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剖検CPC</w:t>
            </w:r>
          </w:p>
          <w:p w14:paraId="035886B7" w14:textId="77777777" w:rsidR="00BC2514" w:rsidRPr="002B101C" w:rsidRDefault="00BC2514" w:rsidP="00BC2514">
            <w:pPr>
              <w:ind w:left="156"/>
              <w:rPr>
                <w:rFonts w:ascii="ＭＳ Ｐゴシック" w:eastAsia="ＭＳ Ｐゴシック" w:hAnsi="ＭＳ Ｐゴシック" w:cs="ＭＳ Ｐゴシック"/>
                <w:color w:val="000000"/>
                <w:sz w:val="20"/>
                <w:szCs w:val="20"/>
              </w:rPr>
            </w:pPr>
            <w:r w:rsidRPr="002B101C">
              <w:rPr>
                <w:rFonts w:ascii="ＭＳ Ｐゴシック" w:eastAsia="ＭＳ Ｐゴシック" w:hAnsi="ＭＳ Ｐゴシック" w:cs="ＭＳ Ｐゴシック" w:hint="eastAsia"/>
                <w:color w:val="000000"/>
                <w:sz w:val="20"/>
                <w:szCs w:val="20"/>
              </w:rPr>
              <w:t>金18:00-19:00</w:t>
            </w:r>
          </w:p>
          <w:p w14:paraId="7634DC6A" w14:textId="77777777" w:rsidR="00BC2514" w:rsidRPr="005C4C1F" w:rsidRDefault="00BC2514" w:rsidP="00BC2514">
            <w:pPr>
              <w:ind w:leftChars="32" w:left="70"/>
              <w:rPr>
                <w:rFonts w:ascii="ＭＳ Ｐゴシック" w:eastAsia="ＭＳ Ｐゴシック" w:hAnsi="ＭＳ Ｐゴシック" w:cs="ＭＳ Ｐゴシック"/>
                <w:color w:val="000000"/>
                <w:sz w:val="20"/>
                <w:szCs w:val="20"/>
              </w:rPr>
            </w:pPr>
            <w:r w:rsidRPr="002B101C">
              <w:rPr>
                <w:rFonts w:ascii="ＭＳ Ｐゴシック" w:eastAsia="ＭＳ Ｐゴシック" w:hAnsi="ＭＳ Ｐゴシック" w:cs="ＭＳ Ｐゴシック" w:hint="eastAsia"/>
                <w:color w:val="000000"/>
                <w:sz w:val="20"/>
                <w:szCs w:val="20"/>
              </w:rPr>
              <w:t>病理カンファレンス</w:t>
            </w:r>
          </w:p>
        </w:tc>
        <w:tc>
          <w:tcPr>
            <w:tcW w:w="2268" w:type="dxa"/>
            <w:vMerge/>
            <w:tcBorders>
              <w:top w:val="nil"/>
              <w:left w:val="single" w:sz="4" w:space="0" w:color="auto"/>
              <w:bottom w:val="single" w:sz="4" w:space="0" w:color="auto"/>
              <w:right w:val="single" w:sz="4" w:space="0" w:color="auto"/>
            </w:tcBorders>
            <w:vAlign w:val="center"/>
            <w:hideMark/>
          </w:tcPr>
          <w:p w14:paraId="64F8C8B7"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r>
      <w:tr w:rsidR="004327B0" w:rsidRPr="004327B0" w14:paraId="715202A4" w14:textId="77777777" w:rsidTr="00D77D20">
        <w:trPr>
          <w:trHeight w:val="337"/>
        </w:trPr>
        <w:tc>
          <w:tcPr>
            <w:tcW w:w="808" w:type="dxa"/>
            <w:vMerge/>
            <w:tcBorders>
              <w:top w:val="single" w:sz="4" w:space="0" w:color="auto"/>
              <w:left w:val="single" w:sz="4" w:space="0" w:color="auto"/>
              <w:bottom w:val="single" w:sz="4" w:space="0" w:color="000000"/>
              <w:right w:val="nil"/>
            </w:tcBorders>
            <w:vAlign w:val="center"/>
            <w:hideMark/>
          </w:tcPr>
          <w:p w14:paraId="1F970064" w14:textId="77777777" w:rsidR="004327B0" w:rsidRPr="004327B0" w:rsidRDefault="004327B0" w:rsidP="00D77D20">
            <w:pPr>
              <w:ind w:left="156"/>
              <w:rPr>
                <w:rFonts w:ascii="ＭＳ Ｐゴシック" w:eastAsia="ＭＳ Ｐゴシック" w:hAnsi="ＭＳ Ｐゴシック" w:cs="ＭＳ Ｐゴシック"/>
                <w:color w:val="000000"/>
              </w:rPr>
            </w:pPr>
          </w:p>
        </w:tc>
        <w:tc>
          <w:tcPr>
            <w:tcW w:w="1701" w:type="dxa"/>
            <w:vMerge/>
            <w:tcBorders>
              <w:top w:val="nil"/>
              <w:left w:val="single" w:sz="4" w:space="0" w:color="auto"/>
              <w:bottom w:val="single" w:sz="4" w:space="0" w:color="auto"/>
              <w:right w:val="single" w:sz="4" w:space="0" w:color="auto"/>
            </w:tcBorders>
            <w:vAlign w:val="center"/>
            <w:hideMark/>
          </w:tcPr>
          <w:p w14:paraId="7EF6CED2"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D694DF7"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2BE0EA5A"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6E8B4E91"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r>
      <w:tr w:rsidR="004327B0" w:rsidRPr="004327B0" w14:paraId="06DA81E8" w14:textId="77777777" w:rsidTr="00D77D20">
        <w:trPr>
          <w:trHeight w:val="337"/>
        </w:trPr>
        <w:tc>
          <w:tcPr>
            <w:tcW w:w="808" w:type="dxa"/>
            <w:vMerge/>
            <w:tcBorders>
              <w:top w:val="single" w:sz="4" w:space="0" w:color="auto"/>
              <w:left w:val="single" w:sz="4" w:space="0" w:color="auto"/>
              <w:bottom w:val="single" w:sz="4" w:space="0" w:color="000000"/>
              <w:right w:val="nil"/>
            </w:tcBorders>
            <w:vAlign w:val="center"/>
            <w:hideMark/>
          </w:tcPr>
          <w:p w14:paraId="723C320E" w14:textId="77777777" w:rsidR="004327B0" w:rsidRPr="004327B0" w:rsidRDefault="004327B0" w:rsidP="00D77D20">
            <w:pPr>
              <w:ind w:left="156"/>
              <w:rPr>
                <w:rFonts w:ascii="ＭＳ Ｐゴシック" w:eastAsia="ＭＳ Ｐゴシック" w:hAnsi="ＭＳ Ｐゴシック" w:cs="ＭＳ Ｐゴシック"/>
                <w:color w:val="000000"/>
              </w:rPr>
            </w:pPr>
          </w:p>
        </w:tc>
        <w:tc>
          <w:tcPr>
            <w:tcW w:w="1701" w:type="dxa"/>
            <w:vMerge w:val="restart"/>
            <w:tcBorders>
              <w:top w:val="nil"/>
              <w:left w:val="single" w:sz="4" w:space="0" w:color="auto"/>
              <w:bottom w:val="single" w:sz="4" w:space="0" w:color="000000"/>
              <w:right w:val="single" w:sz="4" w:space="0" w:color="auto"/>
            </w:tcBorders>
            <w:vAlign w:val="center"/>
            <w:hideMark/>
          </w:tcPr>
          <w:p w14:paraId="0A593342" w14:textId="77777777" w:rsidR="004327B0" w:rsidRPr="005C4C1F" w:rsidRDefault="00717CDA" w:rsidP="00D77D20">
            <w:pPr>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（随時）</w:t>
            </w:r>
            <w:r w:rsidRPr="005C4C1F">
              <w:rPr>
                <w:rFonts w:ascii="ＭＳ Ｐゴシック" w:eastAsia="ＭＳ Ｐゴシック" w:hAnsi="ＭＳ Ｐゴシック" w:cs="ＭＳ Ｐゴシック"/>
                <w:color w:val="000000"/>
                <w:sz w:val="20"/>
                <w:szCs w:val="20"/>
              </w:rPr>
              <w:br/>
            </w:r>
            <w:r w:rsidRPr="005C4C1F">
              <w:rPr>
                <w:rFonts w:ascii="ＭＳ Ｐゴシック" w:eastAsia="ＭＳ Ｐゴシック" w:hAnsi="ＭＳ Ｐゴシック" w:cs="ＭＳ Ｐゴシック" w:hint="eastAsia"/>
                <w:color w:val="000000"/>
                <w:sz w:val="20"/>
                <w:szCs w:val="20"/>
              </w:rPr>
              <w:t>迅速診断、</w:t>
            </w:r>
            <w:r w:rsidRPr="005C4C1F">
              <w:rPr>
                <w:rFonts w:ascii="ＭＳ Ｐゴシック" w:eastAsia="ＭＳ Ｐゴシック" w:hAnsi="ＭＳ Ｐゴシック" w:cs="ＭＳ Ｐゴシック"/>
                <w:color w:val="000000"/>
                <w:sz w:val="20"/>
                <w:szCs w:val="20"/>
              </w:rPr>
              <w:br/>
            </w:r>
            <w:r w:rsidRPr="005C4C1F">
              <w:rPr>
                <w:rFonts w:ascii="ＭＳ Ｐゴシック" w:eastAsia="ＭＳ Ｐゴシック" w:hAnsi="ＭＳ Ｐゴシック" w:cs="ＭＳ Ｐゴシック" w:hint="eastAsia"/>
                <w:color w:val="000000"/>
                <w:sz w:val="20"/>
                <w:szCs w:val="20"/>
              </w:rPr>
              <w:t>生材料受付</w:t>
            </w:r>
          </w:p>
        </w:tc>
        <w:tc>
          <w:tcPr>
            <w:tcW w:w="1701" w:type="dxa"/>
            <w:vMerge w:val="restart"/>
            <w:tcBorders>
              <w:top w:val="nil"/>
              <w:left w:val="single" w:sz="4" w:space="0" w:color="auto"/>
              <w:bottom w:val="single" w:sz="4" w:space="0" w:color="auto"/>
              <w:right w:val="single" w:sz="4" w:space="0" w:color="auto"/>
            </w:tcBorders>
            <w:vAlign w:val="center"/>
            <w:hideMark/>
          </w:tcPr>
          <w:p w14:paraId="1B101B4F" w14:textId="77777777" w:rsidR="00717CDA" w:rsidRDefault="00717CDA" w:rsidP="00D77D20">
            <w:pPr>
              <w:spacing w:line="280" w:lineRule="exact"/>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小物（胆嚢、</w:t>
            </w:r>
          </w:p>
          <w:p w14:paraId="53F45F3E" w14:textId="77777777" w:rsidR="004327B0" w:rsidRPr="005C4C1F" w:rsidRDefault="00717CDA" w:rsidP="00D77D20">
            <w:pPr>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虫垂など）切出</w:t>
            </w:r>
          </w:p>
        </w:tc>
        <w:tc>
          <w:tcPr>
            <w:tcW w:w="1843" w:type="dxa"/>
            <w:vMerge/>
            <w:tcBorders>
              <w:top w:val="nil"/>
              <w:left w:val="single" w:sz="4" w:space="0" w:color="auto"/>
              <w:bottom w:val="single" w:sz="4" w:space="0" w:color="auto"/>
              <w:right w:val="single" w:sz="4" w:space="0" w:color="auto"/>
            </w:tcBorders>
            <w:vAlign w:val="center"/>
            <w:hideMark/>
          </w:tcPr>
          <w:p w14:paraId="60F6BA8B"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2268" w:type="dxa"/>
            <w:vMerge w:val="restart"/>
            <w:tcBorders>
              <w:top w:val="nil"/>
              <w:left w:val="single" w:sz="4" w:space="0" w:color="auto"/>
              <w:bottom w:val="single" w:sz="4" w:space="0" w:color="auto"/>
              <w:right w:val="single" w:sz="4" w:space="0" w:color="auto"/>
            </w:tcBorders>
            <w:vAlign w:val="center"/>
            <w:hideMark/>
          </w:tcPr>
          <w:p w14:paraId="745F4B59" w14:textId="77777777" w:rsidR="004327B0" w:rsidRPr="005C4C1F" w:rsidRDefault="004327B0" w:rsidP="00D77D20">
            <w:pPr>
              <w:ind w:left="156"/>
              <w:jc w:val="center"/>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カンファレンス準備</w:t>
            </w:r>
          </w:p>
        </w:tc>
      </w:tr>
      <w:tr w:rsidR="004327B0" w:rsidRPr="004327B0" w14:paraId="0C4AD6D4" w14:textId="77777777" w:rsidTr="00D77D20">
        <w:trPr>
          <w:trHeight w:val="270"/>
        </w:trPr>
        <w:tc>
          <w:tcPr>
            <w:tcW w:w="808" w:type="dxa"/>
            <w:vMerge/>
            <w:tcBorders>
              <w:top w:val="single" w:sz="4" w:space="0" w:color="auto"/>
              <w:left w:val="single" w:sz="4" w:space="0" w:color="auto"/>
              <w:bottom w:val="single" w:sz="4" w:space="0" w:color="000000"/>
              <w:right w:val="nil"/>
            </w:tcBorders>
            <w:vAlign w:val="center"/>
            <w:hideMark/>
          </w:tcPr>
          <w:p w14:paraId="07B65C67" w14:textId="77777777" w:rsidR="004327B0" w:rsidRPr="004327B0" w:rsidRDefault="004327B0" w:rsidP="00D77D20">
            <w:pPr>
              <w:ind w:left="156"/>
              <w:rPr>
                <w:rFonts w:ascii="ＭＳ Ｐゴシック" w:eastAsia="ＭＳ Ｐゴシック" w:hAnsi="ＭＳ Ｐゴシック" w:cs="ＭＳ Ｐゴシック"/>
                <w:color w:val="000000"/>
              </w:rPr>
            </w:pPr>
          </w:p>
        </w:tc>
        <w:tc>
          <w:tcPr>
            <w:tcW w:w="1701" w:type="dxa"/>
            <w:vMerge/>
            <w:tcBorders>
              <w:top w:val="nil"/>
              <w:left w:val="single" w:sz="4" w:space="0" w:color="auto"/>
              <w:bottom w:val="single" w:sz="4" w:space="0" w:color="000000"/>
              <w:right w:val="single" w:sz="4" w:space="0" w:color="auto"/>
            </w:tcBorders>
            <w:vAlign w:val="center"/>
            <w:hideMark/>
          </w:tcPr>
          <w:p w14:paraId="7A039AF4"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775C840A"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c>
          <w:tcPr>
            <w:tcW w:w="1843" w:type="dxa"/>
            <w:tcBorders>
              <w:top w:val="nil"/>
              <w:left w:val="nil"/>
              <w:bottom w:val="single" w:sz="4" w:space="0" w:color="auto"/>
              <w:right w:val="single" w:sz="4" w:space="0" w:color="auto"/>
            </w:tcBorders>
            <w:vAlign w:val="center"/>
            <w:hideMark/>
          </w:tcPr>
          <w:p w14:paraId="33426826"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r w:rsidRPr="005C4C1F">
              <w:rPr>
                <w:rFonts w:ascii="ＭＳ Ｐゴシック" w:eastAsia="ＭＳ Ｐゴシック" w:hAnsi="ＭＳ Ｐゴシック" w:cs="ＭＳ Ｐゴシック" w:hint="eastAsia"/>
                <w:color w:val="000000"/>
                <w:sz w:val="20"/>
                <w:szCs w:val="20"/>
              </w:rPr>
              <w:t xml:space="preserve">　</w:t>
            </w:r>
            <w:r w:rsidR="005906C5">
              <w:rPr>
                <w:rFonts w:hint="eastAsia"/>
                <w:sz w:val="21"/>
              </w:rPr>
              <w:t>抄読会</w:t>
            </w:r>
            <w:r w:rsidR="00B95A3B">
              <w:rPr>
                <w:rFonts w:hint="eastAsia"/>
                <w:sz w:val="21"/>
              </w:rPr>
              <w:t>・研究検討会</w:t>
            </w:r>
          </w:p>
        </w:tc>
        <w:tc>
          <w:tcPr>
            <w:tcW w:w="2268" w:type="dxa"/>
            <w:vMerge/>
            <w:tcBorders>
              <w:top w:val="nil"/>
              <w:left w:val="single" w:sz="4" w:space="0" w:color="auto"/>
              <w:bottom w:val="single" w:sz="4" w:space="0" w:color="auto"/>
              <w:right w:val="single" w:sz="4" w:space="0" w:color="auto"/>
            </w:tcBorders>
            <w:vAlign w:val="center"/>
            <w:hideMark/>
          </w:tcPr>
          <w:p w14:paraId="15A23EAB" w14:textId="77777777" w:rsidR="004327B0" w:rsidRPr="005C4C1F" w:rsidRDefault="004327B0" w:rsidP="00D77D20">
            <w:pPr>
              <w:ind w:left="156"/>
              <w:rPr>
                <w:rFonts w:ascii="ＭＳ Ｐゴシック" w:eastAsia="ＭＳ Ｐゴシック" w:hAnsi="ＭＳ Ｐゴシック" w:cs="ＭＳ Ｐゴシック"/>
                <w:color w:val="000000"/>
                <w:sz w:val="20"/>
                <w:szCs w:val="20"/>
              </w:rPr>
            </w:pPr>
          </w:p>
        </w:tc>
      </w:tr>
      <w:tr w:rsidR="004327B0" w:rsidRPr="004327B0" w14:paraId="69763FCD" w14:textId="77777777" w:rsidTr="00D77D20">
        <w:trPr>
          <w:trHeight w:val="270"/>
        </w:trPr>
        <w:tc>
          <w:tcPr>
            <w:tcW w:w="808" w:type="dxa"/>
            <w:tcBorders>
              <w:top w:val="nil"/>
              <w:left w:val="nil"/>
              <w:bottom w:val="nil"/>
              <w:right w:val="nil"/>
            </w:tcBorders>
            <w:vAlign w:val="center"/>
            <w:hideMark/>
          </w:tcPr>
          <w:p w14:paraId="2E20390A" w14:textId="77777777" w:rsidR="004327B0" w:rsidRPr="004327B0" w:rsidRDefault="004327B0" w:rsidP="00D77D20">
            <w:pPr>
              <w:ind w:left="156"/>
              <w:rPr>
                <w:rFonts w:ascii="ＭＳ Ｐゴシック" w:eastAsia="ＭＳ Ｐゴシック" w:hAnsi="ＭＳ Ｐゴシック" w:cs="ＭＳ Ｐゴシック"/>
                <w:color w:val="000000"/>
              </w:rPr>
            </w:pPr>
          </w:p>
        </w:tc>
        <w:tc>
          <w:tcPr>
            <w:tcW w:w="1701" w:type="dxa"/>
            <w:tcBorders>
              <w:top w:val="nil"/>
              <w:left w:val="nil"/>
              <w:bottom w:val="nil"/>
              <w:right w:val="nil"/>
            </w:tcBorders>
            <w:vAlign w:val="center"/>
            <w:hideMark/>
          </w:tcPr>
          <w:p w14:paraId="25390D0D" w14:textId="77777777" w:rsidR="004327B0" w:rsidRPr="005C4C1F" w:rsidRDefault="004327B0" w:rsidP="00D77D20">
            <w:pPr>
              <w:ind w:left="156"/>
              <w:rPr>
                <w:rFonts w:ascii="Times New Roman" w:hAnsi="Times New Roman"/>
                <w:color w:val="000000"/>
                <w:sz w:val="20"/>
                <w:szCs w:val="20"/>
              </w:rPr>
            </w:pPr>
          </w:p>
        </w:tc>
        <w:tc>
          <w:tcPr>
            <w:tcW w:w="1701" w:type="dxa"/>
            <w:tcBorders>
              <w:top w:val="nil"/>
              <w:left w:val="nil"/>
              <w:bottom w:val="nil"/>
              <w:right w:val="single" w:sz="4" w:space="0" w:color="auto"/>
            </w:tcBorders>
            <w:vAlign w:val="center"/>
            <w:hideMark/>
          </w:tcPr>
          <w:p w14:paraId="18B66C17" w14:textId="77777777" w:rsidR="004327B0" w:rsidRPr="005C4C1F" w:rsidRDefault="004327B0" w:rsidP="00D77D20">
            <w:pPr>
              <w:ind w:left="156"/>
              <w:rPr>
                <w:rFonts w:ascii="Times New Roman" w:hAnsi="Times New Roman"/>
                <w:color w:val="000000"/>
                <w:sz w:val="20"/>
                <w:szCs w:val="20"/>
              </w:rPr>
            </w:pPr>
          </w:p>
        </w:tc>
        <w:tc>
          <w:tcPr>
            <w:tcW w:w="1843" w:type="dxa"/>
            <w:tcBorders>
              <w:top w:val="nil"/>
              <w:left w:val="single" w:sz="4" w:space="0" w:color="auto"/>
              <w:bottom w:val="single" w:sz="4" w:space="0" w:color="auto"/>
              <w:right w:val="nil"/>
            </w:tcBorders>
            <w:vAlign w:val="center"/>
            <w:hideMark/>
          </w:tcPr>
          <w:p w14:paraId="295D62F5" w14:textId="77777777" w:rsidR="00D77D20" w:rsidRPr="002B101C" w:rsidRDefault="00D77D20" w:rsidP="00DB668B">
            <w:pPr>
              <w:ind w:left="156"/>
              <w:rPr>
                <w:rFonts w:ascii="ＭＳ Ｐゴシック" w:eastAsia="ＭＳ Ｐゴシック" w:hAnsi="ＭＳ Ｐゴシック" w:cs="ＭＳ Ｐゴシック"/>
                <w:color w:val="000000"/>
                <w:sz w:val="20"/>
                <w:szCs w:val="20"/>
              </w:rPr>
            </w:pPr>
            <w:r w:rsidRPr="002B101C">
              <w:rPr>
                <w:rFonts w:ascii="ＭＳ Ｐゴシック" w:eastAsia="ＭＳ Ｐゴシック" w:hAnsi="ＭＳ Ｐゴシック" w:cs="ＭＳ Ｐゴシック" w:hint="eastAsia"/>
                <w:color w:val="000000"/>
                <w:sz w:val="20"/>
                <w:szCs w:val="20"/>
              </w:rPr>
              <w:t>臨床科との</w:t>
            </w:r>
          </w:p>
          <w:p w14:paraId="7EAA181B" w14:textId="77777777" w:rsidR="00DB668B" w:rsidRPr="00BC2514" w:rsidRDefault="00D77D20" w:rsidP="00BC2514">
            <w:pPr>
              <w:ind w:left="156"/>
              <w:rPr>
                <w:rFonts w:ascii="ＭＳ Ｐゴシック" w:eastAsia="ＭＳ Ｐゴシック" w:hAnsi="ＭＳ Ｐゴシック" w:cs="ＭＳ Ｐゴシック"/>
                <w:color w:val="000000"/>
                <w:sz w:val="20"/>
                <w:szCs w:val="20"/>
              </w:rPr>
            </w:pPr>
            <w:r w:rsidRPr="002B101C">
              <w:rPr>
                <w:rFonts w:ascii="ＭＳ Ｐゴシック" w:eastAsia="ＭＳ Ｐゴシック" w:hAnsi="ＭＳ Ｐゴシック" w:cs="ＭＳ Ｐゴシック" w:hint="eastAsia"/>
                <w:color w:val="000000"/>
                <w:sz w:val="20"/>
                <w:szCs w:val="20"/>
              </w:rPr>
              <w:t>カンファレンス参加</w:t>
            </w:r>
          </w:p>
        </w:tc>
        <w:tc>
          <w:tcPr>
            <w:tcW w:w="2268" w:type="dxa"/>
            <w:tcBorders>
              <w:top w:val="nil"/>
              <w:left w:val="single" w:sz="4" w:space="0" w:color="auto"/>
              <w:bottom w:val="single" w:sz="4" w:space="0" w:color="auto"/>
              <w:right w:val="single" w:sz="4" w:space="0" w:color="auto"/>
            </w:tcBorders>
            <w:vAlign w:val="center"/>
            <w:hideMark/>
          </w:tcPr>
          <w:p w14:paraId="5E6BD278" w14:textId="77777777" w:rsidR="004327B0" w:rsidRPr="005C4C1F" w:rsidRDefault="004327B0" w:rsidP="00D77D20">
            <w:pPr>
              <w:ind w:left="156"/>
              <w:jc w:val="center"/>
              <w:rPr>
                <w:rFonts w:ascii="ＭＳ Ｐゴシック" w:eastAsia="ＭＳ Ｐゴシック" w:hAnsi="ＭＳ Ｐゴシック" w:cs="ＭＳ Ｐゴシック"/>
                <w:color w:val="000000"/>
                <w:sz w:val="20"/>
                <w:szCs w:val="20"/>
              </w:rPr>
            </w:pPr>
          </w:p>
        </w:tc>
      </w:tr>
    </w:tbl>
    <w:p w14:paraId="787A7F20" w14:textId="77777777" w:rsidR="00A102CD" w:rsidRPr="00A102CD" w:rsidRDefault="005205DE" w:rsidP="00BC2514">
      <w:pPr>
        <w:ind w:leftChars="0" w:left="0"/>
        <w:textAlignment w:val="baseline"/>
        <w:rPr>
          <w:sz w:val="21"/>
        </w:rPr>
      </w:pPr>
      <w:r>
        <w:rPr>
          <w:rFonts w:hint="eastAsia"/>
          <w:sz w:val="21"/>
        </w:rPr>
        <w:t>６．</w:t>
      </w:r>
      <w:r w:rsidR="00A102CD" w:rsidRPr="00A102CD">
        <w:rPr>
          <w:rFonts w:hint="eastAsia"/>
          <w:sz w:val="21"/>
        </w:rPr>
        <w:t>週間予定表</w:t>
      </w:r>
    </w:p>
    <w:p w14:paraId="0E6BDECC" w14:textId="77777777" w:rsidR="00A102CD" w:rsidRPr="00203575" w:rsidRDefault="00A102CD" w:rsidP="00203575">
      <w:pPr>
        <w:ind w:leftChars="11" w:left="24"/>
        <w:textAlignment w:val="baseline"/>
        <w:rPr>
          <w:sz w:val="21"/>
        </w:rPr>
      </w:pPr>
      <w:r w:rsidRPr="00A102CD">
        <w:rPr>
          <w:rFonts w:hint="eastAsia"/>
          <w:sz w:val="21"/>
        </w:rPr>
        <w:t xml:space="preserve">　</w:t>
      </w:r>
      <w:r w:rsidRPr="00203575">
        <w:rPr>
          <w:rFonts w:hint="eastAsia"/>
          <w:sz w:val="21"/>
        </w:rPr>
        <w:t>月曜日　各科カンファレンス</w:t>
      </w:r>
    </w:p>
    <w:p w14:paraId="5B4EE870" w14:textId="77777777" w:rsidR="00A102CD" w:rsidRPr="00203575" w:rsidRDefault="00A102CD" w:rsidP="00787D83">
      <w:pPr>
        <w:ind w:leftChars="11" w:left="24"/>
        <w:textAlignment w:val="baseline"/>
        <w:rPr>
          <w:sz w:val="21"/>
        </w:rPr>
      </w:pPr>
      <w:r w:rsidRPr="00203575">
        <w:rPr>
          <w:rFonts w:hint="eastAsia"/>
          <w:sz w:val="21"/>
        </w:rPr>
        <w:t xml:space="preserve">　水曜日　</w:t>
      </w:r>
      <w:r w:rsidR="005205DE" w:rsidRPr="00203575">
        <w:rPr>
          <w:rFonts w:hint="eastAsia"/>
          <w:sz w:val="21"/>
        </w:rPr>
        <w:t>ＣＰＣ</w:t>
      </w:r>
      <w:r w:rsidR="003C520C" w:rsidRPr="00203575">
        <w:rPr>
          <w:rFonts w:hint="eastAsia"/>
          <w:sz w:val="21"/>
        </w:rPr>
        <w:t>、抄読会</w:t>
      </w:r>
      <w:r w:rsidR="00787D83">
        <w:rPr>
          <w:rFonts w:hint="eastAsia"/>
          <w:sz w:val="21"/>
        </w:rPr>
        <w:t>、</w:t>
      </w:r>
      <w:r w:rsidRPr="00203575">
        <w:rPr>
          <w:rFonts w:hint="eastAsia"/>
          <w:sz w:val="21"/>
        </w:rPr>
        <w:t>研究検討会</w:t>
      </w:r>
    </w:p>
    <w:p w14:paraId="7D37F098" w14:textId="77777777" w:rsidR="00A102CD" w:rsidRPr="00203575" w:rsidRDefault="00A102CD" w:rsidP="00A102CD">
      <w:pPr>
        <w:ind w:leftChars="11" w:left="24"/>
        <w:textAlignment w:val="baseline"/>
        <w:rPr>
          <w:sz w:val="21"/>
        </w:rPr>
      </w:pPr>
      <w:r w:rsidRPr="00203575">
        <w:rPr>
          <w:rFonts w:hint="eastAsia"/>
          <w:sz w:val="21"/>
        </w:rPr>
        <w:t xml:space="preserve">　金曜日</w:t>
      </w:r>
      <w:r w:rsidR="005205DE" w:rsidRPr="00203575">
        <w:rPr>
          <w:rFonts w:hint="eastAsia"/>
          <w:sz w:val="21"/>
        </w:rPr>
        <w:t xml:space="preserve">　各科カンファレンス</w:t>
      </w:r>
    </w:p>
    <w:p w14:paraId="6615E43D" w14:textId="77777777" w:rsidR="005C4C1F" w:rsidRPr="00A102CD" w:rsidRDefault="00DD25FC" w:rsidP="00A102CD">
      <w:pPr>
        <w:ind w:leftChars="11" w:left="24"/>
        <w:textAlignment w:val="baseline"/>
        <w:rPr>
          <w:sz w:val="21"/>
        </w:rPr>
      </w:pPr>
      <w:r>
        <w:rPr>
          <w:noProof/>
          <w:sz w:val="21"/>
        </w:rPr>
        <w:drawing>
          <wp:anchor distT="0" distB="0" distL="114300" distR="114300" simplePos="0" relativeHeight="251657728" behindDoc="1" locked="0" layoutInCell="1" allowOverlap="1" wp14:anchorId="07F59296" wp14:editId="73053F15">
            <wp:simplePos x="0" y="0"/>
            <wp:positionH relativeFrom="column">
              <wp:posOffset>3945255</wp:posOffset>
            </wp:positionH>
            <wp:positionV relativeFrom="paragraph">
              <wp:posOffset>33020</wp:posOffset>
            </wp:positionV>
            <wp:extent cx="1078230" cy="749935"/>
            <wp:effectExtent l="101600" t="177800" r="64770" b="164465"/>
            <wp:wrapNone/>
            <wp:docPr id="5" name="図 5" descr="lgi01a201312230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gi01a2013122304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149508">
                      <a:off x="0" y="0"/>
                      <a:ext cx="1078230" cy="749935"/>
                    </a:xfrm>
                    <a:prstGeom prst="rect">
                      <a:avLst/>
                    </a:prstGeom>
                    <a:noFill/>
                  </pic:spPr>
                </pic:pic>
              </a:graphicData>
            </a:graphic>
            <wp14:sizeRelH relativeFrom="page">
              <wp14:pctWidth>0</wp14:pctWidth>
            </wp14:sizeRelH>
            <wp14:sizeRelV relativeFrom="page">
              <wp14:pctHeight>0</wp14:pctHeight>
            </wp14:sizeRelV>
          </wp:anchor>
        </w:drawing>
      </w:r>
    </w:p>
    <w:p w14:paraId="70E1DD16" w14:textId="77777777" w:rsidR="005205DE" w:rsidRPr="00203575" w:rsidRDefault="005205DE" w:rsidP="00203575">
      <w:pPr>
        <w:ind w:leftChars="11" w:left="24"/>
        <w:textAlignment w:val="baseline"/>
        <w:rPr>
          <w:sz w:val="21"/>
        </w:rPr>
      </w:pPr>
      <w:r>
        <w:rPr>
          <w:rFonts w:hint="eastAsia"/>
          <w:sz w:val="21"/>
        </w:rPr>
        <w:t>７．</w:t>
      </w:r>
      <w:r w:rsidR="00A102CD" w:rsidRPr="00A102CD">
        <w:rPr>
          <w:rFonts w:hint="eastAsia"/>
          <w:sz w:val="21"/>
        </w:rPr>
        <w:t>年間スケジュール</w:t>
      </w:r>
    </w:p>
    <w:p w14:paraId="23EB8889" w14:textId="77777777" w:rsidR="00A102CD" w:rsidRPr="00203575" w:rsidRDefault="00A102CD" w:rsidP="005205DE">
      <w:pPr>
        <w:ind w:leftChars="11" w:left="24" w:firstLineChars="100" w:firstLine="210"/>
        <w:textAlignment w:val="baseline"/>
        <w:rPr>
          <w:sz w:val="21"/>
        </w:rPr>
      </w:pPr>
      <w:r w:rsidRPr="00203575">
        <w:rPr>
          <w:sz w:val="21"/>
        </w:rPr>
        <w:t>3月　歓送迎会</w:t>
      </w:r>
    </w:p>
    <w:p w14:paraId="1DE1A6D8" w14:textId="77777777" w:rsidR="00A102CD" w:rsidRPr="00203575" w:rsidRDefault="00A102CD" w:rsidP="00A102CD">
      <w:pPr>
        <w:ind w:leftChars="11" w:left="24"/>
        <w:textAlignment w:val="baseline"/>
        <w:rPr>
          <w:sz w:val="21"/>
        </w:rPr>
      </w:pPr>
      <w:r w:rsidRPr="00203575">
        <w:rPr>
          <w:rFonts w:hint="eastAsia"/>
          <w:sz w:val="21"/>
        </w:rPr>
        <w:lastRenderedPageBreak/>
        <w:t xml:space="preserve">　</w:t>
      </w:r>
      <w:r w:rsidRPr="00203575">
        <w:rPr>
          <w:sz w:val="21"/>
        </w:rPr>
        <w:t>4月　病理学会総会</w:t>
      </w:r>
    </w:p>
    <w:p w14:paraId="74CA7359" w14:textId="77777777" w:rsidR="00A102CD" w:rsidRPr="00203575" w:rsidRDefault="00A102CD" w:rsidP="00A102CD">
      <w:pPr>
        <w:ind w:leftChars="11" w:left="24"/>
        <w:textAlignment w:val="baseline"/>
        <w:rPr>
          <w:sz w:val="21"/>
        </w:rPr>
      </w:pPr>
      <w:r w:rsidRPr="00203575">
        <w:rPr>
          <w:rFonts w:hint="eastAsia"/>
          <w:sz w:val="21"/>
        </w:rPr>
        <w:t xml:space="preserve">　</w:t>
      </w:r>
      <w:r w:rsidRPr="00203575">
        <w:rPr>
          <w:sz w:val="21"/>
        </w:rPr>
        <w:t xml:space="preserve">5月　</w:t>
      </w:r>
      <w:r w:rsidR="005205DE" w:rsidRPr="00203575">
        <w:rPr>
          <w:rFonts w:hint="eastAsia"/>
          <w:sz w:val="21"/>
        </w:rPr>
        <w:t>臨床細胞学会総会</w:t>
      </w:r>
    </w:p>
    <w:p w14:paraId="15B81718" w14:textId="77777777" w:rsidR="00A102CD" w:rsidRPr="00203575" w:rsidRDefault="00A102CD" w:rsidP="00A102CD">
      <w:pPr>
        <w:ind w:leftChars="11" w:left="24"/>
        <w:textAlignment w:val="baseline"/>
        <w:rPr>
          <w:sz w:val="21"/>
        </w:rPr>
      </w:pPr>
      <w:r w:rsidRPr="00203575">
        <w:rPr>
          <w:rFonts w:hint="eastAsia"/>
          <w:sz w:val="21"/>
        </w:rPr>
        <w:t xml:space="preserve">　</w:t>
      </w:r>
      <w:r w:rsidRPr="00203575">
        <w:rPr>
          <w:sz w:val="21"/>
        </w:rPr>
        <w:t>7月　病理専門医試験</w:t>
      </w:r>
    </w:p>
    <w:p w14:paraId="525AADA3" w14:textId="77777777" w:rsidR="00A102CD" w:rsidRPr="00203575" w:rsidRDefault="005205DE" w:rsidP="00A102CD">
      <w:pPr>
        <w:ind w:leftChars="11" w:left="24"/>
        <w:textAlignment w:val="baseline"/>
        <w:rPr>
          <w:sz w:val="21"/>
        </w:rPr>
      </w:pPr>
      <w:r w:rsidRPr="00203575">
        <w:rPr>
          <w:rFonts w:hint="eastAsia"/>
          <w:sz w:val="21"/>
        </w:rPr>
        <w:t xml:space="preserve">　</w:t>
      </w:r>
      <w:r w:rsidR="00A102CD" w:rsidRPr="00203575">
        <w:rPr>
          <w:sz w:val="21"/>
        </w:rPr>
        <w:t>10</w:t>
      </w:r>
      <w:r w:rsidR="00BD196F" w:rsidRPr="00203575">
        <w:rPr>
          <w:sz w:val="21"/>
        </w:rPr>
        <w:t>月　病理学会秋</w:t>
      </w:r>
      <w:r w:rsidR="00BD196F" w:rsidRPr="00203575">
        <w:rPr>
          <w:rFonts w:hint="eastAsia"/>
          <w:sz w:val="21"/>
        </w:rPr>
        <w:t>期</w:t>
      </w:r>
      <w:r w:rsidR="00A102CD" w:rsidRPr="00203575">
        <w:rPr>
          <w:sz w:val="21"/>
        </w:rPr>
        <w:t>総会</w:t>
      </w:r>
    </w:p>
    <w:p w14:paraId="7BC42FB6" w14:textId="77777777" w:rsidR="005205DE" w:rsidRPr="00203575" w:rsidRDefault="00A102CD" w:rsidP="00A102CD">
      <w:pPr>
        <w:ind w:leftChars="11" w:left="24"/>
        <w:textAlignment w:val="baseline"/>
        <w:rPr>
          <w:sz w:val="21"/>
        </w:rPr>
      </w:pPr>
      <w:r w:rsidRPr="00203575">
        <w:rPr>
          <w:rFonts w:hint="eastAsia"/>
          <w:sz w:val="21"/>
        </w:rPr>
        <w:t xml:space="preserve">　</w:t>
      </w:r>
      <w:r w:rsidR="005205DE" w:rsidRPr="00203575">
        <w:rPr>
          <w:rFonts w:hint="eastAsia"/>
          <w:sz w:val="21"/>
        </w:rPr>
        <w:t>11月　臨床細胞学会総会</w:t>
      </w:r>
    </w:p>
    <w:p w14:paraId="30674FBB" w14:textId="77777777" w:rsidR="00A102CD" w:rsidRPr="00EF2225" w:rsidRDefault="00A102CD" w:rsidP="005205DE">
      <w:pPr>
        <w:ind w:leftChars="11" w:left="24" w:firstLineChars="100" w:firstLine="210"/>
        <w:textAlignment w:val="baseline"/>
        <w:rPr>
          <w:color w:val="FF0000"/>
          <w:sz w:val="21"/>
        </w:rPr>
      </w:pPr>
      <w:r w:rsidRPr="00203575">
        <w:rPr>
          <w:sz w:val="21"/>
        </w:rPr>
        <w:t>12月　忘年会</w:t>
      </w:r>
    </w:p>
    <w:p w14:paraId="066A8118" w14:textId="77777777" w:rsidR="00A102CD" w:rsidRPr="00A102CD" w:rsidRDefault="00A102CD" w:rsidP="00A102CD">
      <w:pPr>
        <w:ind w:leftChars="11" w:left="24"/>
        <w:textAlignment w:val="baseline"/>
        <w:rPr>
          <w:sz w:val="21"/>
        </w:rPr>
      </w:pPr>
    </w:p>
    <w:p w14:paraId="3EE7261F" w14:textId="77777777" w:rsidR="00A102CD" w:rsidRPr="004C3B50" w:rsidRDefault="005205DE" w:rsidP="00A102CD">
      <w:pPr>
        <w:ind w:leftChars="11" w:left="24"/>
        <w:textAlignment w:val="baseline"/>
        <w:rPr>
          <w:b/>
          <w:sz w:val="24"/>
          <w:szCs w:val="24"/>
        </w:rPr>
      </w:pPr>
      <w:r w:rsidRPr="004C3B50">
        <w:rPr>
          <w:rFonts w:hint="eastAsia"/>
          <w:b/>
          <w:sz w:val="24"/>
          <w:szCs w:val="24"/>
        </w:rPr>
        <w:t>Ⅴ</w:t>
      </w:r>
      <w:r w:rsidR="004C3B50" w:rsidRPr="004C3B50">
        <w:rPr>
          <w:rFonts w:hint="eastAsia"/>
          <w:b/>
          <w:sz w:val="24"/>
          <w:szCs w:val="24"/>
        </w:rPr>
        <w:t>．</w:t>
      </w:r>
      <w:r w:rsidR="00A102CD" w:rsidRPr="004C3B50">
        <w:rPr>
          <w:rFonts w:hint="eastAsia"/>
          <w:b/>
          <w:sz w:val="24"/>
          <w:szCs w:val="24"/>
        </w:rPr>
        <w:t>研究</w:t>
      </w:r>
      <w:r w:rsidR="00A102CD" w:rsidRPr="005774FE">
        <w:rPr>
          <w:rFonts w:hint="eastAsia"/>
          <w:sz w:val="24"/>
          <w:szCs w:val="24"/>
        </w:rPr>
        <w:t>［整備基準</w:t>
      </w:r>
      <w:r w:rsidR="00A102CD" w:rsidRPr="005774FE">
        <w:rPr>
          <w:sz w:val="24"/>
          <w:szCs w:val="24"/>
        </w:rPr>
        <w:t>5-⑧</w:t>
      </w:r>
      <w:r w:rsidR="005774FE" w:rsidRPr="005774FE">
        <w:rPr>
          <w:rFonts w:hint="eastAsia"/>
          <w:color w:val="FF0000"/>
          <w:sz w:val="24"/>
          <w:szCs w:val="24"/>
        </w:rPr>
        <w:t>■</w:t>
      </w:r>
      <w:r w:rsidR="00A102CD" w:rsidRPr="005774FE">
        <w:rPr>
          <w:sz w:val="24"/>
          <w:szCs w:val="24"/>
        </w:rPr>
        <w:t>］</w:t>
      </w:r>
    </w:p>
    <w:p w14:paraId="44AE5A23" w14:textId="77777777" w:rsidR="00A102CD" w:rsidRPr="00A102CD" w:rsidRDefault="00A102CD" w:rsidP="00A102CD">
      <w:pPr>
        <w:ind w:leftChars="11" w:left="24"/>
        <w:textAlignment w:val="baseline"/>
        <w:rPr>
          <w:sz w:val="21"/>
        </w:rPr>
      </w:pPr>
      <w:r w:rsidRPr="00A102CD">
        <w:rPr>
          <w:rFonts w:hint="eastAsia"/>
          <w:sz w:val="21"/>
        </w:rPr>
        <w:t>本研修プログラムでは基幹施設である</w:t>
      </w:r>
      <w:r w:rsidR="00EF2225">
        <w:rPr>
          <w:rFonts w:hint="eastAsia"/>
          <w:sz w:val="21"/>
        </w:rPr>
        <w:t>徳島</w:t>
      </w:r>
      <w:r w:rsidRPr="00A102CD">
        <w:rPr>
          <w:rFonts w:hint="eastAsia"/>
          <w:sz w:val="21"/>
        </w:rPr>
        <w:t>大学</w:t>
      </w:r>
      <w:r w:rsidR="001D42E9">
        <w:rPr>
          <w:rFonts w:hint="eastAsia"/>
          <w:sz w:val="21"/>
        </w:rPr>
        <w:t>病院病理部や医学部病理学分野</w:t>
      </w:r>
      <w:r w:rsidRPr="00A102CD">
        <w:rPr>
          <w:rFonts w:hint="eastAsia"/>
          <w:sz w:val="21"/>
        </w:rPr>
        <w:t>におけるミーティングや抄読会などの研究活動に参加することが推奨されてい</w:t>
      </w:r>
      <w:r w:rsidR="00AC3415">
        <w:rPr>
          <w:rFonts w:hint="eastAsia"/>
          <w:sz w:val="21"/>
        </w:rPr>
        <w:t>ます</w:t>
      </w:r>
      <w:r w:rsidRPr="00A102CD">
        <w:rPr>
          <w:rFonts w:hint="eastAsia"/>
          <w:sz w:val="21"/>
        </w:rPr>
        <w:t>。また診断医として</w:t>
      </w:r>
      <w:r w:rsidR="00AC3415">
        <w:rPr>
          <w:rFonts w:hint="eastAsia"/>
          <w:sz w:val="21"/>
        </w:rPr>
        <w:t>基本的な</w:t>
      </w:r>
      <w:r w:rsidRPr="00A102CD">
        <w:rPr>
          <w:sz w:val="21"/>
        </w:rPr>
        <w:t>技能を習得したと判断される専攻医は</w:t>
      </w:r>
      <w:r w:rsidR="00CA3BEE">
        <w:rPr>
          <w:rFonts w:hint="eastAsia"/>
          <w:sz w:val="21"/>
        </w:rPr>
        <w:t>、</w:t>
      </w:r>
      <w:r w:rsidRPr="00A102CD">
        <w:rPr>
          <w:sz w:val="21"/>
        </w:rPr>
        <w:t>指導教官のもと研究活動にも参加でき</w:t>
      </w:r>
      <w:r w:rsidR="00AC3415">
        <w:rPr>
          <w:rFonts w:hint="eastAsia"/>
          <w:sz w:val="21"/>
        </w:rPr>
        <w:t>ます</w:t>
      </w:r>
      <w:r w:rsidRPr="00A102CD">
        <w:rPr>
          <w:sz w:val="21"/>
        </w:rPr>
        <w:t>。</w:t>
      </w:r>
    </w:p>
    <w:p w14:paraId="6FC4D99D" w14:textId="77777777" w:rsidR="00A102CD" w:rsidRPr="00A102CD" w:rsidRDefault="00A102CD" w:rsidP="00A102CD">
      <w:pPr>
        <w:ind w:leftChars="11" w:left="24"/>
        <w:textAlignment w:val="baseline"/>
        <w:rPr>
          <w:sz w:val="21"/>
        </w:rPr>
      </w:pPr>
    </w:p>
    <w:p w14:paraId="6DDD4143" w14:textId="77777777" w:rsidR="00A102CD" w:rsidRPr="004C3B50" w:rsidRDefault="005205DE" w:rsidP="00A102CD">
      <w:pPr>
        <w:ind w:leftChars="11" w:left="24"/>
        <w:textAlignment w:val="baseline"/>
        <w:rPr>
          <w:b/>
          <w:sz w:val="24"/>
          <w:szCs w:val="24"/>
        </w:rPr>
      </w:pPr>
      <w:r w:rsidRPr="004C3B50">
        <w:rPr>
          <w:rFonts w:hint="eastAsia"/>
          <w:b/>
          <w:sz w:val="24"/>
          <w:szCs w:val="24"/>
        </w:rPr>
        <w:t>Ⅵ</w:t>
      </w:r>
      <w:r w:rsidR="004C3B50" w:rsidRPr="004C3B50">
        <w:rPr>
          <w:rFonts w:hint="eastAsia"/>
          <w:b/>
          <w:sz w:val="24"/>
          <w:szCs w:val="24"/>
        </w:rPr>
        <w:t>．</w:t>
      </w:r>
      <w:r w:rsidR="00A102CD" w:rsidRPr="004C3B50">
        <w:rPr>
          <w:rFonts w:hint="eastAsia"/>
          <w:b/>
          <w:sz w:val="24"/>
          <w:szCs w:val="24"/>
        </w:rPr>
        <w:t>評価</w:t>
      </w:r>
      <w:r w:rsidR="00A102CD" w:rsidRPr="005774FE">
        <w:rPr>
          <w:rFonts w:hint="eastAsia"/>
          <w:sz w:val="24"/>
          <w:szCs w:val="24"/>
        </w:rPr>
        <w:t>［整備基準</w:t>
      </w:r>
      <w:r w:rsidR="00A102CD" w:rsidRPr="005774FE">
        <w:rPr>
          <w:sz w:val="24"/>
          <w:szCs w:val="24"/>
        </w:rPr>
        <w:t>4-①②</w:t>
      </w:r>
      <w:r w:rsidR="005774FE" w:rsidRPr="005774FE">
        <w:rPr>
          <w:rFonts w:hint="eastAsia"/>
          <w:color w:val="00B050"/>
          <w:sz w:val="24"/>
          <w:szCs w:val="24"/>
        </w:rPr>
        <w:t>■</w:t>
      </w:r>
      <w:r w:rsidR="00A102CD" w:rsidRPr="005774FE">
        <w:rPr>
          <w:sz w:val="24"/>
          <w:szCs w:val="24"/>
        </w:rPr>
        <w:t>］</w:t>
      </w:r>
    </w:p>
    <w:p w14:paraId="5C1D9076" w14:textId="77777777" w:rsidR="00A102CD" w:rsidRPr="00A102CD" w:rsidRDefault="00A102CD" w:rsidP="00A102CD">
      <w:pPr>
        <w:ind w:leftChars="11" w:left="24"/>
        <w:textAlignment w:val="baseline"/>
        <w:rPr>
          <w:sz w:val="21"/>
        </w:rPr>
      </w:pPr>
      <w:r w:rsidRPr="00A102CD">
        <w:rPr>
          <w:rFonts w:hint="eastAsia"/>
          <w:sz w:val="21"/>
        </w:rPr>
        <w:t>本プログラムでは各施設の評価責任者とは別に専攻医それぞれに基盤施設に所属する担当指導医を配置</w:t>
      </w:r>
      <w:r w:rsidR="00AC3415">
        <w:rPr>
          <w:rFonts w:hint="eastAsia"/>
          <w:sz w:val="21"/>
        </w:rPr>
        <w:t>します</w:t>
      </w:r>
      <w:r w:rsidRPr="00A102CD">
        <w:rPr>
          <w:rFonts w:hint="eastAsia"/>
          <w:sz w:val="21"/>
        </w:rPr>
        <w:t>。各担当指導医は</w:t>
      </w:r>
      <w:r w:rsidRPr="00A102CD">
        <w:rPr>
          <w:sz w:val="21"/>
        </w:rPr>
        <w:t>1～3名の専攻医を受け持ち</w:t>
      </w:r>
      <w:r w:rsidR="00CA3BEE">
        <w:rPr>
          <w:rFonts w:hint="eastAsia"/>
          <w:sz w:val="21"/>
        </w:rPr>
        <w:t>、</w:t>
      </w:r>
      <w:r w:rsidRPr="00A102CD">
        <w:rPr>
          <w:sz w:val="21"/>
        </w:rPr>
        <w:t>専攻医の知識・技能の習得状況や研修態度を把握・評価</w:t>
      </w:r>
      <w:r w:rsidR="00AC3415">
        <w:rPr>
          <w:rFonts w:hint="eastAsia"/>
          <w:sz w:val="21"/>
        </w:rPr>
        <w:t>します</w:t>
      </w:r>
      <w:r w:rsidRPr="00A102CD">
        <w:rPr>
          <w:sz w:val="21"/>
        </w:rPr>
        <w:t>。</w:t>
      </w:r>
      <w:r w:rsidRPr="00A102CD">
        <w:rPr>
          <w:rFonts w:hint="eastAsia"/>
          <w:sz w:val="21"/>
        </w:rPr>
        <w:t>半年ごとに開催される専攻医評価会議では</w:t>
      </w:r>
      <w:r w:rsidR="00CA3BEE">
        <w:rPr>
          <w:rFonts w:hint="eastAsia"/>
          <w:sz w:val="21"/>
        </w:rPr>
        <w:t>、</w:t>
      </w:r>
      <w:r w:rsidRPr="00A102CD">
        <w:rPr>
          <w:rFonts w:hint="eastAsia"/>
          <w:sz w:val="21"/>
        </w:rPr>
        <w:t>担当指導医はその他各指導医から専攻医に対する評価を集約し</w:t>
      </w:r>
      <w:r w:rsidR="00CA3BEE">
        <w:rPr>
          <w:rFonts w:hint="eastAsia"/>
          <w:sz w:val="21"/>
        </w:rPr>
        <w:t>、</w:t>
      </w:r>
      <w:r w:rsidRPr="00A102CD">
        <w:rPr>
          <w:rFonts w:hint="eastAsia"/>
          <w:sz w:val="21"/>
        </w:rPr>
        <w:t>施設評価責任者に報告</w:t>
      </w:r>
      <w:r w:rsidR="00AC3415">
        <w:rPr>
          <w:rFonts w:hint="eastAsia"/>
          <w:sz w:val="21"/>
        </w:rPr>
        <w:t>します</w:t>
      </w:r>
      <w:r w:rsidRPr="00A102CD">
        <w:rPr>
          <w:rFonts w:hint="eastAsia"/>
          <w:sz w:val="21"/>
        </w:rPr>
        <w:t>。</w:t>
      </w:r>
    </w:p>
    <w:p w14:paraId="753BF913" w14:textId="77777777" w:rsidR="00A102CD" w:rsidRPr="00A102CD" w:rsidRDefault="00A102CD" w:rsidP="00A102CD">
      <w:pPr>
        <w:ind w:leftChars="11" w:left="24"/>
        <w:textAlignment w:val="baseline"/>
        <w:rPr>
          <w:sz w:val="21"/>
        </w:rPr>
      </w:pPr>
    </w:p>
    <w:p w14:paraId="18CF318F" w14:textId="77777777" w:rsidR="00A102CD" w:rsidRPr="005774FE" w:rsidRDefault="005205DE" w:rsidP="00A102CD">
      <w:pPr>
        <w:ind w:leftChars="11" w:left="24"/>
        <w:textAlignment w:val="baseline"/>
        <w:rPr>
          <w:sz w:val="24"/>
          <w:szCs w:val="24"/>
        </w:rPr>
      </w:pPr>
      <w:r w:rsidRPr="004C3B50">
        <w:rPr>
          <w:rFonts w:hint="eastAsia"/>
          <w:b/>
          <w:sz w:val="24"/>
          <w:szCs w:val="24"/>
        </w:rPr>
        <w:t>Ⅶ</w:t>
      </w:r>
      <w:r w:rsidR="004C3B50" w:rsidRPr="004C3B50">
        <w:rPr>
          <w:rFonts w:hint="eastAsia"/>
          <w:b/>
          <w:sz w:val="24"/>
          <w:szCs w:val="24"/>
        </w:rPr>
        <w:t>．</w:t>
      </w:r>
      <w:r w:rsidR="00A102CD" w:rsidRPr="004C3B50">
        <w:rPr>
          <w:rFonts w:hint="eastAsia"/>
          <w:b/>
          <w:sz w:val="24"/>
          <w:szCs w:val="24"/>
        </w:rPr>
        <w:t>進路</w:t>
      </w:r>
      <w:r w:rsidR="00A102CD" w:rsidRPr="005774FE">
        <w:rPr>
          <w:rFonts w:hint="eastAsia"/>
          <w:sz w:val="24"/>
          <w:szCs w:val="24"/>
        </w:rPr>
        <w:t>［整備基準</w:t>
      </w:r>
      <w:r w:rsidR="00A102CD" w:rsidRPr="005774FE">
        <w:rPr>
          <w:sz w:val="24"/>
          <w:szCs w:val="24"/>
        </w:rPr>
        <w:t>2-①</w:t>
      </w:r>
      <w:r w:rsidR="005774FE" w:rsidRPr="005774FE">
        <w:rPr>
          <w:rFonts w:hint="eastAsia"/>
          <w:color w:val="00B050"/>
          <w:sz w:val="24"/>
          <w:szCs w:val="24"/>
        </w:rPr>
        <w:t>■</w:t>
      </w:r>
      <w:r w:rsidR="00A102CD" w:rsidRPr="005774FE">
        <w:rPr>
          <w:sz w:val="24"/>
          <w:szCs w:val="24"/>
        </w:rPr>
        <w:t>］</w:t>
      </w:r>
    </w:p>
    <w:p w14:paraId="5FAD04E7" w14:textId="77777777" w:rsidR="00A102CD" w:rsidRPr="00A102CD" w:rsidRDefault="00A102CD" w:rsidP="00A102CD">
      <w:pPr>
        <w:ind w:leftChars="11" w:left="24"/>
        <w:textAlignment w:val="baseline"/>
        <w:rPr>
          <w:sz w:val="21"/>
        </w:rPr>
      </w:pPr>
      <w:r w:rsidRPr="00A102CD">
        <w:rPr>
          <w:rFonts w:hint="eastAsia"/>
          <w:sz w:val="21"/>
        </w:rPr>
        <w:t>研修終了後</w:t>
      </w:r>
      <w:r w:rsidRPr="00A102CD">
        <w:rPr>
          <w:sz w:val="21"/>
        </w:rPr>
        <w:t>1年間は基幹施設</w:t>
      </w:r>
      <w:r w:rsidR="0042259B">
        <w:rPr>
          <w:rFonts w:hint="eastAsia"/>
          <w:sz w:val="21"/>
        </w:rPr>
        <w:t>または連携施設（1群ないし2群）</w:t>
      </w:r>
      <w:r w:rsidRPr="00A102CD">
        <w:rPr>
          <w:sz w:val="21"/>
        </w:rPr>
        <w:t>において</w:t>
      </w:r>
      <w:r w:rsidR="0042259B">
        <w:rPr>
          <w:rFonts w:hint="eastAsia"/>
          <w:sz w:val="21"/>
        </w:rPr>
        <w:t>引き続き</w:t>
      </w:r>
      <w:r w:rsidRPr="00A102CD">
        <w:rPr>
          <w:sz w:val="21"/>
        </w:rPr>
        <w:t>診療</w:t>
      </w:r>
      <w:r w:rsidR="0042259B">
        <w:rPr>
          <w:rFonts w:hint="eastAsia"/>
          <w:sz w:val="21"/>
        </w:rPr>
        <w:t>に携わり</w:t>
      </w:r>
      <w:r w:rsidR="00CA3BEE">
        <w:rPr>
          <w:rFonts w:hint="eastAsia"/>
          <w:sz w:val="21"/>
        </w:rPr>
        <w:t>、</w:t>
      </w:r>
      <w:r w:rsidRPr="00A102CD">
        <w:rPr>
          <w:sz w:val="21"/>
        </w:rPr>
        <w:t>研修中に不足している内容を習得</w:t>
      </w:r>
      <w:r w:rsidR="0042259B">
        <w:rPr>
          <w:rFonts w:hint="eastAsia"/>
          <w:sz w:val="21"/>
        </w:rPr>
        <w:t>します</w:t>
      </w:r>
      <w:r w:rsidRPr="00A102CD">
        <w:rPr>
          <w:sz w:val="21"/>
        </w:rPr>
        <w:t>。</w:t>
      </w:r>
      <w:r w:rsidR="00BC33B9">
        <w:rPr>
          <w:rFonts w:hint="eastAsia"/>
          <w:sz w:val="21"/>
        </w:rPr>
        <w:t>徳島</w:t>
      </w:r>
      <w:r w:rsidR="0042259B">
        <w:rPr>
          <w:rFonts w:hint="eastAsia"/>
          <w:sz w:val="21"/>
        </w:rPr>
        <w:t>大学</w:t>
      </w:r>
      <w:r w:rsidR="00BC33B9">
        <w:rPr>
          <w:rFonts w:hint="eastAsia"/>
          <w:sz w:val="21"/>
        </w:rPr>
        <w:t>病院病理部・医学部病理学分野</w:t>
      </w:r>
      <w:r w:rsidR="0042259B">
        <w:rPr>
          <w:rFonts w:hint="eastAsia"/>
          <w:sz w:val="21"/>
        </w:rPr>
        <w:t>に在籍する場合には研究や教育業務にも参加していただきます。専門医資格取得後</w:t>
      </w:r>
      <w:r w:rsidRPr="00A102CD">
        <w:rPr>
          <w:sz w:val="21"/>
        </w:rPr>
        <w:t>も引き続き基幹施設</w:t>
      </w:r>
      <w:r w:rsidR="0042259B">
        <w:rPr>
          <w:rFonts w:hint="eastAsia"/>
          <w:sz w:val="21"/>
        </w:rPr>
        <w:t>または連携施設（1群ないし2群）</w:t>
      </w:r>
      <w:r w:rsidRPr="00A102CD">
        <w:rPr>
          <w:sz w:val="21"/>
        </w:rPr>
        <w:t>において診療</w:t>
      </w:r>
      <w:r w:rsidR="0042259B">
        <w:rPr>
          <w:rFonts w:hint="eastAsia"/>
          <w:sz w:val="21"/>
        </w:rPr>
        <w:t>を続け</w:t>
      </w:r>
      <w:r w:rsidR="00CA3BEE">
        <w:rPr>
          <w:rFonts w:hint="eastAsia"/>
          <w:sz w:val="21"/>
        </w:rPr>
        <w:t>、</w:t>
      </w:r>
      <w:r w:rsidR="00454F84">
        <w:rPr>
          <w:sz w:val="21"/>
        </w:rPr>
        <w:t>サブスペシャリティ領域の確立</w:t>
      </w:r>
      <w:r w:rsidR="0042259B">
        <w:rPr>
          <w:rFonts w:hint="eastAsia"/>
          <w:sz w:val="21"/>
        </w:rPr>
        <w:t>や</w:t>
      </w:r>
      <w:r w:rsidRPr="00A102CD">
        <w:rPr>
          <w:sz w:val="21"/>
        </w:rPr>
        <w:t>研究の発展</w:t>
      </w:r>
      <w:r w:rsidR="00CA3BEE">
        <w:rPr>
          <w:rFonts w:hint="eastAsia"/>
          <w:sz w:val="21"/>
        </w:rPr>
        <w:t>、</w:t>
      </w:r>
      <w:r w:rsidR="0042259B">
        <w:rPr>
          <w:rFonts w:hint="eastAsia"/>
          <w:sz w:val="21"/>
        </w:rPr>
        <w:t>あるいは</w:t>
      </w:r>
      <w:r w:rsidRPr="00A102CD">
        <w:rPr>
          <w:sz w:val="21"/>
        </w:rPr>
        <w:t>指導者としての経験を積</w:t>
      </w:r>
      <w:r w:rsidR="0042259B">
        <w:rPr>
          <w:rFonts w:hint="eastAsia"/>
          <w:sz w:val="21"/>
        </w:rPr>
        <w:t>んでいただきます。</w:t>
      </w:r>
      <w:r w:rsidRPr="00A102CD">
        <w:rPr>
          <w:sz w:val="21"/>
        </w:rPr>
        <w:t>本人の希望</w:t>
      </w:r>
      <w:r w:rsidR="0042259B">
        <w:rPr>
          <w:rFonts w:hint="eastAsia"/>
          <w:sz w:val="21"/>
        </w:rPr>
        <w:t>によっては</w:t>
      </w:r>
      <w:r w:rsidRPr="00A102CD">
        <w:rPr>
          <w:sz w:val="21"/>
        </w:rPr>
        <w:t>留学</w:t>
      </w:r>
      <w:r w:rsidR="0042259B">
        <w:rPr>
          <w:rFonts w:hint="eastAsia"/>
          <w:sz w:val="21"/>
        </w:rPr>
        <w:t>（国内外）</w:t>
      </w:r>
      <w:r w:rsidRPr="00A102CD">
        <w:rPr>
          <w:sz w:val="21"/>
        </w:rPr>
        <w:t>や</w:t>
      </w:r>
      <w:r w:rsidR="0042259B">
        <w:rPr>
          <w:rFonts w:hint="eastAsia"/>
          <w:sz w:val="21"/>
        </w:rPr>
        <w:t>3群</w:t>
      </w:r>
      <w:r w:rsidRPr="00A102CD">
        <w:rPr>
          <w:sz w:val="21"/>
        </w:rPr>
        <w:t>連携施設の専任病理医と</w:t>
      </w:r>
      <w:r w:rsidR="0042259B">
        <w:rPr>
          <w:rFonts w:hint="eastAsia"/>
          <w:sz w:val="21"/>
        </w:rPr>
        <w:t>なることも</w:t>
      </w:r>
      <w:r w:rsidRPr="00A102CD">
        <w:rPr>
          <w:sz w:val="21"/>
        </w:rPr>
        <w:t>可能で</w:t>
      </w:r>
      <w:r w:rsidR="0042259B">
        <w:rPr>
          <w:rFonts w:hint="eastAsia"/>
          <w:sz w:val="21"/>
        </w:rPr>
        <w:t>す</w:t>
      </w:r>
      <w:r w:rsidRPr="00A102CD">
        <w:rPr>
          <w:sz w:val="21"/>
        </w:rPr>
        <w:t>。</w:t>
      </w:r>
    </w:p>
    <w:p w14:paraId="0BA1F67A" w14:textId="77777777" w:rsidR="00A102CD" w:rsidRDefault="00A102CD" w:rsidP="00A102CD">
      <w:pPr>
        <w:ind w:leftChars="11" w:left="24"/>
        <w:textAlignment w:val="baseline"/>
        <w:rPr>
          <w:sz w:val="21"/>
        </w:rPr>
      </w:pPr>
    </w:p>
    <w:p w14:paraId="5F7950A7" w14:textId="77777777" w:rsidR="00A102CD" w:rsidRPr="004C3B50" w:rsidRDefault="0042259B" w:rsidP="00A102CD">
      <w:pPr>
        <w:ind w:leftChars="11" w:left="24"/>
        <w:textAlignment w:val="baseline"/>
        <w:rPr>
          <w:b/>
          <w:sz w:val="24"/>
          <w:szCs w:val="24"/>
        </w:rPr>
      </w:pPr>
      <w:r w:rsidRPr="004C3B50">
        <w:rPr>
          <w:rFonts w:hint="eastAsia"/>
          <w:b/>
          <w:sz w:val="24"/>
          <w:szCs w:val="24"/>
        </w:rPr>
        <w:t>Ⅷ</w:t>
      </w:r>
      <w:r w:rsidR="004C3B50" w:rsidRPr="004C3B50">
        <w:rPr>
          <w:rFonts w:hint="eastAsia"/>
          <w:b/>
          <w:sz w:val="24"/>
          <w:szCs w:val="24"/>
        </w:rPr>
        <w:t>．</w:t>
      </w:r>
      <w:r w:rsidR="00A102CD" w:rsidRPr="004C3B50">
        <w:rPr>
          <w:rFonts w:hint="eastAsia"/>
          <w:b/>
          <w:sz w:val="24"/>
          <w:szCs w:val="24"/>
        </w:rPr>
        <w:t>労働環境</w:t>
      </w:r>
      <w:r w:rsidR="00A102CD" w:rsidRPr="005774FE">
        <w:rPr>
          <w:rFonts w:hint="eastAsia"/>
          <w:sz w:val="24"/>
          <w:szCs w:val="24"/>
        </w:rPr>
        <w:t>［整備基準</w:t>
      </w:r>
      <w:r w:rsidR="00A102CD" w:rsidRPr="005774FE">
        <w:rPr>
          <w:sz w:val="24"/>
          <w:szCs w:val="24"/>
        </w:rPr>
        <w:t>6-⑦</w:t>
      </w:r>
      <w:r w:rsidR="005774FE" w:rsidRPr="005774FE">
        <w:rPr>
          <w:rFonts w:hint="eastAsia"/>
          <w:color w:val="FF0000"/>
          <w:sz w:val="24"/>
          <w:szCs w:val="24"/>
        </w:rPr>
        <w:t>■</w:t>
      </w:r>
      <w:r w:rsidR="00A102CD" w:rsidRPr="005774FE">
        <w:rPr>
          <w:sz w:val="24"/>
          <w:szCs w:val="24"/>
        </w:rPr>
        <w:t>］</w:t>
      </w:r>
    </w:p>
    <w:p w14:paraId="4C18088F" w14:textId="77777777" w:rsidR="00A102CD" w:rsidRPr="00A102CD" w:rsidRDefault="00A102CD" w:rsidP="00A102CD">
      <w:pPr>
        <w:ind w:leftChars="11" w:left="24"/>
        <w:textAlignment w:val="baseline"/>
        <w:rPr>
          <w:sz w:val="21"/>
        </w:rPr>
      </w:pPr>
      <w:r w:rsidRPr="00A102CD">
        <w:rPr>
          <w:rFonts w:hint="eastAsia"/>
          <w:sz w:val="21"/>
        </w:rPr>
        <w:t>１</w:t>
      </w:r>
      <w:r w:rsidR="0042259B">
        <w:rPr>
          <w:rFonts w:hint="eastAsia"/>
          <w:sz w:val="21"/>
        </w:rPr>
        <w:t>．</w:t>
      </w:r>
      <w:r w:rsidRPr="00A102CD">
        <w:rPr>
          <w:rFonts w:hint="eastAsia"/>
          <w:sz w:val="21"/>
        </w:rPr>
        <w:t>勤務時間</w:t>
      </w:r>
    </w:p>
    <w:p w14:paraId="510D3362" w14:textId="77777777" w:rsidR="00A102CD" w:rsidRPr="00A102CD" w:rsidRDefault="00A102CD" w:rsidP="00A102CD">
      <w:pPr>
        <w:ind w:leftChars="11" w:left="24"/>
        <w:textAlignment w:val="baseline"/>
        <w:rPr>
          <w:sz w:val="21"/>
        </w:rPr>
      </w:pPr>
      <w:r w:rsidRPr="00A102CD">
        <w:rPr>
          <w:rFonts w:hint="eastAsia"/>
          <w:sz w:val="21"/>
        </w:rPr>
        <w:t>平日</w:t>
      </w:r>
      <w:r w:rsidR="00454F84">
        <w:rPr>
          <w:rFonts w:hint="eastAsia"/>
          <w:sz w:val="21"/>
        </w:rPr>
        <w:t>8</w:t>
      </w:r>
      <w:r w:rsidRPr="00A102CD">
        <w:rPr>
          <w:sz w:val="21"/>
        </w:rPr>
        <w:t>時</w:t>
      </w:r>
      <w:r w:rsidR="00454F84">
        <w:rPr>
          <w:rFonts w:hint="eastAsia"/>
          <w:sz w:val="21"/>
        </w:rPr>
        <w:t>30分</w:t>
      </w:r>
      <w:r w:rsidRPr="00A102CD">
        <w:rPr>
          <w:sz w:val="21"/>
        </w:rPr>
        <w:t>～17時</w:t>
      </w:r>
      <w:r w:rsidR="00454F84">
        <w:rPr>
          <w:rFonts w:hint="eastAsia"/>
          <w:sz w:val="21"/>
        </w:rPr>
        <w:t>15分</w:t>
      </w:r>
      <w:r w:rsidR="0042259B">
        <w:rPr>
          <w:rFonts w:hint="eastAsia"/>
          <w:sz w:val="21"/>
        </w:rPr>
        <w:t>を</w:t>
      </w:r>
      <w:r w:rsidRPr="00A102CD">
        <w:rPr>
          <w:sz w:val="21"/>
        </w:rPr>
        <w:t>基本</w:t>
      </w:r>
      <w:r w:rsidR="0042259B">
        <w:rPr>
          <w:rFonts w:hint="eastAsia"/>
          <w:sz w:val="21"/>
        </w:rPr>
        <w:t>としますが</w:t>
      </w:r>
      <w:r w:rsidR="00CA3BEE">
        <w:rPr>
          <w:rFonts w:hint="eastAsia"/>
          <w:sz w:val="21"/>
        </w:rPr>
        <w:t>、</w:t>
      </w:r>
      <w:r w:rsidRPr="00A102CD">
        <w:rPr>
          <w:sz w:val="21"/>
        </w:rPr>
        <w:t>専攻医の担当症例診断状況によっては時間外の業務も</w:t>
      </w:r>
      <w:r w:rsidR="0042259B">
        <w:rPr>
          <w:rFonts w:hint="eastAsia"/>
          <w:sz w:val="21"/>
        </w:rPr>
        <w:t>ありえます。</w:t>
      </w:r>
    </w:p>
    <w:p w14:paraId="027923DA" w14:textId="77777777" w:rsidR="00A102CD" w:rsidRPr="00A102CD" w:rsidRDefault="0042259B" w:rsidP="00A102CD">
      <w:pPr>
        <w:ind w:leftChars="11" w:left="24"/>
        <w:textAlignment w:val="baseline"/>
        <w:rPr>
          <w:sz w:val="21"/>
        </w:rPr>
      </w:pPr>
      <w:r>
        <w:rPr>
          <w:rFonts w:hint="eastAsia"/>
          <w:sz w:val="21"/>
        </w:rPr>
        <w:t>２．</w:t>
      </w:r>
      <w:r w:rsidR="00A102CD" w:rsidRPr="00A102CD">
        <w:rPr>
          <w:rFonts w:hint="eastAsia"/>
          <w:sz w:val="21"/>
        </w:rPr>
        <w:t>休日</w:t>
      </w:r>
    </w:p>
    <w:p w14:paraId="7C610F39" w14:textId="77777777" w:rsidR="00A102CD" w:rsidRPr="00A102CD" w:rsidRDefault="0042259B" w:rsidP="00A102CD">
      <w:pPr>
        <w:ind w:leftChars="11" w:left="24"/>
        <w:textAlignment w:val="baseline"/>
        <w:rPr>
          <w:sz w:val="21"/>
        </w:rPr>
      </w:pPr>
      <w:r>
        <w:rPr>
          <w:rFonts w:hint="eastAsia"/>
          <w:sz w:val="21"/>
        </w:rPr>
        <w:t>完全週休二日制であり</w:t>
      </w:r>
      <w:r w:rsidR="00A102CD" w:rsidRPr="00A102CD">
        <w:rPr>
          <w:rFonts w:hint="eastAsia"/>
          <w:sz w:val="21"/>
        </w:rPr>
        <w:t>祭日</w:t>
      </w:r>
      <w:r>
        <w:rPr>
          <w:rFonts w:hint="eastAsia"/>
          <w:sz w:val="21"/>
        </w:rPr>
        <w:t>も</w:t>
      </w:r>
      <w:r w:rsidR="00A102CD" w:rsidRPr="00A102CD">
        <w:rPr>
          <w:rFonts w:hint="eastAsia"/>
          <w:sz w:val="21"/>
        </w:rPr>
        <w:t>原則として休日</w:t>
      </w:r>
      <w:r>
        <w:rPr>
          <w:rFonts w:hint="eastAsia"/>
          <w:sz w:val="21"/>
        </w:rPr>
        <w:t>です</w:t>
      </w:r>
      <w:r w:rsidR="00A102CD" w:rsidRPr="00A102CD">
        <w:rPr>
          <w:rFonts w:hint="eastAsia"/>
          <w:sz w:val="21"/>
        </w:rPr>
        <w:t>が</w:t>
      </w:r>
      <w:r w:rsidR="00CA3BEE">
        <w:rPr>
          <w:rFonts w:hint="eastAsia"/>
          <w:sz w:val="21"/>
        </w:rPr>
        <w:t>、</w:t>
      </w:r>
      <w:r w:rsidR="00A102CD" w:rsidRPr="00A102CD">
        <w:rPr>
          <w:sz w:val="21"/>
        </w:rPr>
        <w:t>月に</w:t>
      </w:r>
      <w:r w:rsidR="00AC3415">
        <w:rPr>
          <w:rFonts w:hint="eastAsia"/>
          <w:sz w:val="21"/>
        </w:rPr>
        <w:t>2</w:t>
      </w:r>
      <w:r>
        <w:rPr>
          <w:sz w:val="21"/>
        </w:rPr>
        <w:t>回程度</w:t>
      </w:r>
      <w:r w:rsidR="00AC3415">
        <w:rPr>
          <w:rFonts w:hint="eastAsia"/>
          <w:sz w:val="21"/>
        </w:rPr>
        <w:t>休日</w:t>
      </w:r>
      <w:r>
        <w:rPr>
          <w:sz w:val="21"/>
        </w:rPr>
        <w:t>の解剖当番があ</w:t>
      </w:r>
      <w:r>
        <w:rPr>
          <w:rFonts w:hint="eastAsia"/>
          <w:sz w:val="21"/>
        </w:rPr>
        <w:t>ります（自宅待機）</w:t>
      </w:r>
      <w:r w:rsidR="00A102CD" w:rsidRPr="00A102CD">
        <w:rPr>
          <w:sz w:val="21"/>
        </w:rPr>
        <w:t>。</w:t>
      </w:r>
    </w:p>
    <w:p w14:paraId="32920448" w14:textId="77777777" w:rsidR="00A102CD" w:rsidRPr="00A102CD" w:rsidRDefault="0042259B" w:rsidP="00A102CD">
      <w:pPr>
        <w:ind w:leftChars="11" w:left="24"/>
        <w:textAlignment w:val="baseline"/>
        <w:rPr>
          <w:sz w:val="21"/>
        </w:rPr>
      </w:pPr>
      <w:r>
        <w:rPr>
          <w:rFonts w:hint="eastAsia"/>
          <w:sz w:val="21"/>
        </w:rPr>
        <w:t>３．</w:t>
      </w:r>
      <w:r w:rsidR="00A102CD" w:rsidRPr="00A102CD">
        <w:rPr>
          <w:rFonts w:hint="eastAsia"/>
          <w:sz w:val="21"/>
        </w:rPr>
        <w:t>給与体系</w:t>
      </w:r>
    </w:p>
    <w:p w14:paraId="26BB1167" w14:textId="77777777" w:rsidR="00A102CD" w:rsidRPr="00A102CD" w:rsidRDefault="00A102CD" w:rsidP="00AC3415">
      <w:pPr>
        <w:ind w:leftChars="11" w:left="24"/>
        <w:textAlignment w:val="baseline"/>
        <w:rPr>
          <w:sz w:val="21"/>
        </w:rPr>
      </w:pPr>
      <w:r w:rsidRPr="00A102CD">
        <w:rPr>
          <w:rFonts w:hint="eastAsia"/>
          <w:sz w:val="21"/>
        </w:rPr>
        <w:t>基幹施設</w:t>
      </w:r>
      <w:r w:rsidR="002F3B3A">
        <w:rPr>
          <w:rFonts w:hint="eastAsia"/>
          <w:sz w:val="21"/>
        </w:rPr>
        <w:t>（徳島大学病院病理部）</w:t>
      </w:r>
      <w:r w:rsidRPr="00A102CD">
        <w:rPr>
          <w:rFonts w:hint="eastAsia"/>
          <w:sz w:val="21"/>
        </w:rPr>
        <w:t>に所属する</w:t>
      </w:r>
      <w:r w:rsidR="0042259B">
        <w:rPr>
          <w:rFonts w:hint="eastAsia"/>
          <w:sz w:val="21"/>
        </w:rPr>
        <w:t>場合は医員としての身分で給与が支払われます。連携施設に所属する場合は</w:t>
      </w:r>
      <w:r w:rsidR="00CA3BEE">
        <w:rPr>
          <w:rFonts w:hint="eastAsia"/>
          <w:sz w:val="21"/>
        </w:rPr>
        <w:t>、</w:t>
      </w:r>
      <w:r w:rsidR="0042259B">
        <w:rPr>
          <w:rFonts w:hint="eastAsia"/>
          <w:sz w:val="21"/>
        </w:rPr>
        <w:t>各施設の職員（多くの場合は常勤医師・医員として採用されます）となり</w:t>
      </w:r>
      <w:r w:rsidR="00CA3BEE">
        <w:rPr>
          <w:rFonts w:hint="eastAsia"/>
          <w:sz w:val="21"/>
        </w:rPr>
        <w:t>、</w:t>
      </w:r>
      <w:r w:rsidR="0042259B">
        <w:rPr>
          <w:rFonts w:hint="eastAsia"/>
          <w:sz w:val="21"/>
        </w:rPr>
        <w:t>給与も各施設から支払われます。なお</w:t>
      </w:r>
      <w:r w:rsidR="00CA3BEE">
        <w:rPr>
          <w:rFonts w:hint="eastAsia"/>
          <w:sz w:val="21"/>
        </w:rPr>
        <w:t>、</w:t>
      </w:r>
      <w:r w:rsidR="0042259B">
        <w:rPr>
          <w:rFonts w:hint="eastAsia"/>
          <w:sz w:val="21"/>
        </w:rPr>
        <w:t>連携施設へのローテーションが短期（3ヶ月以内）となった場合には</w:t>
      </w:r>
      <w:r w:rsidR="00CA3BEE">
        <w:rPr>
          <w:rFonts w:hint="eastAsia"/>
          <w:sz w:val="21"/>
        </w:rPr>
        <w:t>、</w:t>
      </w:r>
      <w:r w:rsidR="0042259B">
        <w:rPr>
          <w:rFonts w:hint="eastAsia"/>
          <w:sz w:val="21"/>
        </w:rPr>
        <w:t>身分は基本的に基幹施設にあり</w:t>
      </w:r>
      <w:r w:rsidR="00CA3BEE">
        <w:rPr>
          <w:rFonts w:hint="eastAsia"/>
          <w:sz w:val="21"/>
        </w:rPr>
        <w:t>、</w:t>
      </w:r>
      <w:r w:rsidR="0042259B">
        <w:rPr>
          <w:rFonts w:hint="eastAsia"/>
          <w:sz w:val="21"/>
        </w:rPr>
        <w:t>給与なども基</w:t>
      </w:r>
      <w:r w:rsidR="0042259B">
        <w:rPr>
          <w:rFonts w:hint="eastAsia"/>
          <w:sz w:val="21"/>
        </w:rPr>
        <w:lastRenderedPageBreak/>
        <w:t>幹施設から支払われることになりますが</w:t>
      </w:r>
      <w:r w:rsidR="00CA3BEE">
        <w:rPr>
          <w:rFonts w:hint="eastAsia"/>
          <w:sz w:val="21"/>
        </w:rPr>
        <w:t>、</w:t>
      </w:r>
      <w:r w:rsidR="0042259B">
        <w:rPr>
          <w:rFonts w:hint="eastAsia"/>
          <w:sz w:val="21"/>
        </w:rPr>
        <w:t>詳細は施設間での契約によります。</w:t>
      </w:r>
      <w:r w:rsidR="00380761">
        <w:rPr>
          <w:rFonts w:hint="eastAsia"/>
          <w:sz w:val="21"/>
        </w:rPr>
        <w:t>なお</w:t>
      </w:r>
      <w:r w:rsidR="00CA3BEE">
        <w:rPr>
          <w:rFonts w:hint="eastAsia"/>
          <w:sz w:val="21"/>
        </w:rPr>
        <w:t>、</w:t>
      </w:r>
      <w:r w:rsidR="00380761">
        <w:rPr>
          <w:rFonts w:hint="eastAsia"/>
          <w:sz w:val="21"/>
        </w:rPr>
        <w:t>研修パターン４を選択した場合は</w:t>
      </w:r>
      <w:r w:rsidRPr="00A102CD">
        <w:rPr>
          <w:sz w:val="21"/>
        </w:rPr>
        <w:t>大学院生としての学費を支払う必要があ</w:t>
      </w:r>
      <w:r w:rsidR="00380761">
        <w:rPr>
          <w:rFonts w:hint="eastAsia"/>
          <w:sz w:val="21"/>
        </w:rPr>
        <w:t>り</w:t>
      </w:r>
      <w:r w:rsidR="000429F5">
        <w:rPr>
          <w:rFonts w:hint="eastAsia"/>
          <w:sz w:val="21"/>
        </w:rPr>
        <w:t>ます</w:t>
      </w:r>
      <w:r w:rsidR="00380761">
        <w:rPr>
          <w:rFonts w:hint="eastAsia"/>
          <w:sz w:val="21"/>
        </w:rPr>
        <w:t>。</w:t>
      </w:r>
    </w:p>
    <w:p w14:paraId="71976EB0" w14:textId="77777777" w:rsidR="00A102CD" w:rsidRPr="00A102CD" w:rsidRDefault="00A102CD" w:rsidP="00A102CD">
      <w:pPr>
        <w:ind w:leftChars="11" w:left="24"/>
        <w:textAlignment w:val="baseline"/>
        <w:rPr>
          <w:sz w:val="21"/>
        </w:rPr>
      </w:pPr>
    </w:p>
    <w:p w14:paraId="597E40B6" w14:textId="77777777" w:rsidR="00A102CD" w:rsidRPr="004C3B50" w:rsidRDefault="00380761" w:rsidP="00A102CD">
      <w:pPr>
        <w:ind w:leftChars="11" w:left="24"/>
        <w:textAlignment w:val="baseline"/>
        <w:rPr>
          <w:b/>
          <w:sz w:val="24"/>
          <w:szCs w:val="24"/>
        </w:rPr>
      </w:pPr>
      <w:r w:rsidRPr="004C3B50">
        <w:rPr>
          <w:rFonts w:hint="eastAsia"/>
          <w:b/>
          <w:sz w:val="24"/>
          <w:szCs w:val="24"/>
        </w:rPr>
        <w:t>Ⅸ</w:t>
      </w:r>
      <w:r w:rsidR="004C3B50" w:rsidRPr="004C3B50">
        <w:rPr>
          <w:rFonts w:hint="eastAsia"/>
          <w:b/>
          <w:sz w:val="24"/>
          <w:szCs w:val="24"/>
        </w:rPr>
        <w:t>．</w:t>
      </w:r>
      <w:r w:rsidR="00A102CD" w:rsidRPr="004C3B50">
        <w:rPr>
          <w:rFonts w:hint="eastAsia"/>
          <w:b/>
          <w:sz w:val="24"/>
          <w:szCs w:val="24"/>
        </w:rPr>
        <w:t>運営</w:t>
      </w:r>
    </w:p>
    <w:p w14:paraId="5B8559D0" w14:textId="77777777" w:rsidR="00A102CD" w:rsidRPr="00A102CD" w:rsidRDefault="00A102CD" w:rsidP="00A102CD">
      <w:pPr>
        <w:ind w:leftChars="11" w:left="24"/>
        <w:textAlignment w:val="baseline"/>
        <w:rPr>
          <w:sz w:val="21"/>
        </w:rPr>
      </w:pPr>
      <w:r w:rsidRPr="00A102CD">
        <w:rPr>
          <w:rFonts w:hint="eastAsia"/>
          <w:sz w:val="21"/>
        </w:rPr>
        <w:t>１．</w:t>
      </w:r>
      <w:r w:rsidRPr="00A102CD">
        <w:rPr>
          <w:sz w:val="21"/>
        </w:rPr>
        <w:t>専攻医受入数について［整備基準5-⑤</w:t>
      </w:r>
      <w:r w:rsidR="005774FE" w:rsidRPr="00687FA6">
        <w:rPr>
          <w:rFonts w:hint="eastAsia"/>
          <w:color w:val="FF0000"/>
          <w:sz w:val="21"/>
        </w:rPr>
        <w:t>■</w:t>
      </w:r>
      <w:r w:rsidRPr="00A102CD">
        <w:rPr>
          <w:sz w:val="21"/>
        </w:rPr>
        <w:t>］</w:t>
      </w:r>
    </w:p>
    <w:p w14:paraId="25D35648" w14:textId="06497E0E" w:rsidR="00A102CD" w:rsidRPr="00A102CD" w:rsidRDefault="00A102CD" w:rsidP="00A102CD">
      <w:pPr>
        <w:ind w:leftChars="11" w:left="24"/>
        <w:textAlignment w:val="baseline"/>
        <w:rPr>
          <w:sz w:val="21"/>
        </w:rPr>
      </w:pPr>
      <w:r w:rsidRPr="00A102CD">
        <w:rPr>
          <w:rFonts w:hint="eastAsia"/>
          <w:sz w:val="21"/>
        </w:rPr>
        <w:t>本研修プログラムの専門研修施設群における解剖症例数の合計は年平均</w:t>
      </w:r>
      <w:r w:rsidR="00380761" w:rsidRPr="003B4E97">
        <w:rPr>
          <w:rFonts w:hint="eastAsia"/>
          <w:sz w:val="21"/>
        </w:rPr>
        <w:t>1</w:t>
      </w:r>
      <w:r w:rsidRPr="003B4E97">
        <w:rPr>
          <w:sz w:val="21"/>
        </w:rPr>
        <w:t>00</w:t>
      </w:r>
      <w:r w:rsidRPr="00A102CD">
        <w:rPr>
          <w:sz w:val="21"/>
        </w:rPr>
        <w:t>症例</w:t>
      </w:r>
      <w:r w:rsidR="00CA3BEE">
        <w:rPr>
          <w:rFonts w:hint="eastAsia"/>
          <w:sz w:val="21"/>
        </w:rPr>
        <w:t>、</w:t>
      </w:r>
      <w:r w:rsidRPr="00A102CD">
        <w:rPr>
          <w:sz w:val="21"/>
        </w:rPr>
        <w:t>病理専門指導医数は</w:t>
      </w:r>
      <w:r w:rsidRPr="003B4E97">
        <w:rPr>
          <w:sz w:val="21"/>
        </w:rPr>
        <w:t>1</w:t>
      </w:r>
      <w:r w:rsidR="005C26B8">
        <w:rPr>
          <w:rFonts w:hint="eastAsia"/>
          <w:sz w:val="21"/>
        </w:rPr>
        <w:t>2</w:t>
      </w:r>
      <w:r w:rsidRPr="003B4E97">
        <w:rPr>
          <w:sz w:val="21"/>
        </w:rPr>
        <w:t>名在籍していることから、</w:t>
      </w:r>
      <w:r w:rsidR="00380761" w:rsidRPr="003B4E97">
        <w:rPr>
          <w:rFonts w:hint="eastAsia"/>
          <w:sz w:val="21"/>
        </w:rPr>
        <w:t>1</w:t>
      </w:r>
      <w:r w:rsidRPr="003B4E97">
        <w:rPr>
          <w:sz w:val="21"/>
        </w:rPr>
        <w:t>0名（年平均</w:t>
      </w:r>
      <w:r w:rsidR="00380761" w:rsidRPr="003B4E97">
        <w:rPr>
          <w:rFonts w:hint="eastAsia"/>
          <w:sz w:val="21"/>
        </w:rPr>
        <w:t>3</w:t>
      </w:r>
      <w:r w:rsidRPr="003B4E97">
        <w:rPr>
          <w:sz w:val="21"/>
        </w:rPr>
        <w:t>名）の</w:t>
      </w:r>
      <w:r w:rsidRPr="00A102CD">
        <w:rPr>
          <w:sz w:val="21"/>
        </w:rPr>
        <w:t>専攻医を受け入れ</w:t>
      </w:r>
      <w:r w:rsidR="00380761">
        <w:rPr>
          <w:rFonts w:hint="eastAsia"/>
          <w:sz w:val="21"/>
        </w:rPr>
        <w:t>ることが</w:t>
      </w:r>
      <w:r w:rsidRPr="00A102CD">
        <w:rPr>
          <w:sz w:val="21"/>
        </w:rPr>
        <w:t>可能で</w:t>
      </w:r>
      <w:r w:rsidR="00380761">
        <w:rPr>
          <w:rFonts w:hint="eastAsia"/>
          <w:sz w:val="21"/>
        </w:rPr>
        <w:t>す</w:t>
      </w:r>
      <w:r w:rsidRPr="00A102CD">
        <w:rPr>
          <w:sz w:val="21"/>
        </w:rPr>
        <w:t>。</w:t>
      </w:r>
    </w:p>
    <w:p w14:paraId="37A1DA34" w14:textId="77777777" w:rsidR="00A102CD" w:rsidRPr="00A102CD" w:rsidRDefault="00A102CD" w:rsidP="00A102CD">
      <w:pPr>
        <w:ind w:leftChars="11" w:left="24"/>
        <w:textAlignment w:val="baseline"/>
        <w:rPr>
          <w:sz w:val="21"/>
        </w:rPr>
      </w:pPr>
      <w:r w:rsidRPr="00A102CD">
        <w:rPr>
          <w:rFonts w:hint="eastAsia"/>
          <w:sz w:val="21"/>
        </w:rPr>
        <w:t>２．運営体制［整備基準</w:t>
      </w:r>
      <w:r w:rsidRPr="00A102CD">
        <w:rPr>
          <w:sz w:val="21"/>
        </w:rPr>
        <w:t>5-③</w:t>
      </w:r>
      <w:r w:rsidR="005774FE" w:rsidRPr="00687FA6">
        <w:rPr>
          <w:rFonts w:hint="eastAsia"/>
          <w:color w:val="FF0000"/>
          <w:sz w:val="21"/>
        </w:rPr>
        <w:t>■</w:t>
      </w:r>
      <w:r w:rsidRPr="00A102CD">
        <w:rPr>
          <w:sz w:val="21"/>
        </w:rPr>
        <w:t>］</w:t>
      </w:r>
    </w:p>
    <w:p w14:paraId="573CD2C2" w14:textId="77777777" w:rsidR="00A102CD" w:rsidRDefault="00A102CD" w:rsidP="007A4046">
      <w:pPr>
        <w:ind w:leftChars="11" w:left="24"/>
        <w:textAlignment w:val="baseline"/>
        <w:rPr>
          <w:sz w:val="21"/>
        </w:rPr>
      </w:pPr>
      <w:r w:rsidRPr="00A102CD">
        <w:rPr>
          <w:rFonts w:hint="eastAsia"/>
          <w:sz w:val="21"/>
        </w:rPr>
        <w:t>本研修プログラムの基幹施設である</w:t>
      </w:r>
      <w:r w:rsidR="005B2D3A">
        <w:rPr>
          <w:rFonts w:hint="eastAsia"/>
          <w:sz w:val="21"/>
        </w:rPr>
        <w:t>徳島</w:t>
      </w:r>
      <w:r w:rsidRPr="00A102CD">
        <w:rPr>
          <w:rFonts w:hint="eastAsia"/>
          <w:sz w:val="21"/>
        </w:rPr>
        <w:t>大学病院病理</w:t>
      </w:r>
      <w:r w:rsidR="00380761">
        <w:rPr>
          <w:rFonts w:hint="eastAsia"/>
          <w:sz w:val="21"/>
        </w:rPr>
        <w:t>診断</w:t>
      </w:r>
      <w:r w:rsidR="005B2D3A">
        <w:rPr>
          <w:rFonts w:hint="eastAsia"/>
          <w:sz w:val="21"/>
        </w:rPr>
        <w:t>部・医学部病理学分野</w:t>
      </w:r>
      <w:r w:rsidRPr="00A102CD">
        <w:rPr>
          <w:rFonts w:hint="eastAsia"/>
          <w:sz w:val="21"/>
        </w:rPr>
        <w:t>においては</w:t>
      </w:r>
      <w:r w:rsidR="003B4E97" w:rsidRPr="006E478A">
        <w:rPr>
          <w:rFonts w:hint="eastAsia"/>
          <w:sz w:val="21"/>
        </w:rPr>
        <w:t>4</w:t>
      </w:r>
      <w:r w:rsidRPr="00A102CD">
        <w:rPr>
          <w:sz w:val="21"/>
        </w:rPr>
        <w:t>名の病理専門研修指導医が所属してい</w:t>
      </w:r>
      <w:r w:rsidR="00380761">
        <w:rPr>
          <w:rFonts w:hint="eastAsia"/>
          <w:sz w:val="21"/>
        </w:rPr>
        <w:t>ます</w:t>
      </w:r>
      <w:r w:rsidRPr="00A102CD">
        <w:rPr>
          <w:sz w:val="21"/>
        </w:rPr>
        <w:t>。また病理常勤医が不在の連携施設</w:t>
      </w:r>
      <w:r w:rsidR="00380761">
        <w:rPr>
          <w:rFonts w:hint="eastAsia"/>
          <w:sz w:val="21"/>
        </w:rPr>
        <w:t>（3群）</w:t>
      </w:r>
      <w:r w:rsidRPr="00A102CD">
        <w:rPr>
          <w:sz w:val="21"/>
        </w:rPr>
        <w:t>に関しては</w:t>
      </w:r>
      <w:r w:rsidR="007A4046">
        <w:rPr>
          <w:rFonts w:hint="eastAsia"/>
          <w:sz w:val="21"/>
        </w:rPr>
        <w:t>徳島</w:t>
      </w:r>
      <w:r w:rsidRPr="00A102CD">
        <w:rPr>
          <w:sz w:val="21"/>
        </w:rPr>
        <w:t>大学</w:t>
      </w:r>
      <w:r w:rsidR="007A4046">
        <w:rPr>
          <w:sz w:val="21"/>
        </w:rPr>
        <w:t>病院病理部および</w:t>
      </w:r>
      <w:r w:rsidRPr="00A102CD">
        <w:rPr>
          <w:sz w:val="21"/>
        </w:rPr>
        <w:t>医学部</w:t>
      </w:r>
      <w:r w:rsidR="007A4046">
        <w:rPr>
          <w:sz w:val="21"/>
        </w:rPr>
        <w:t>病理学分野</w:t>
      </w:r>
      <w:r w:rsidRPr="00A102CD">
        <w:rPr>
          <w:sz w:val="21"/>
        </w:rPr>
        <w:t>の常勤病理医が各施設の整備や研修体制を統括</w:t>
      </w:r>
      <w:r w:rsidR="00380761">
        <w:rPr>
          <w:rFonts w:hint="eastAsia"/>
          <w:sz w:val="21"/>
        </w:rPr>
        <w:t>します</w:t>
      </w:r>
      <w:r w:rsidRPr="00A102CD">
        <w:rPr>
          <w:sz w:val="21"/>
        </w:rPr>
        <w:t>。</w:t>
      </w:r>
    </w:p>
    <w:p w14:paraId="536E3C75" w14:textId="77777777" w:rsidR="004C3B50" w:rsidRPr="00A102CD" w:rsidRDefault="004C3B50" w:rsidP="00A102CD">
      <w:pPr>
        <w:ind w:leftChars="11" w:left="24"/>
        <w:textAlignment w:val="baseline"/>
        <w:rPr>
          <w:sz w:val="21"/>
        </w:rPr>
      </w:pPr>
    </w:p>
    <w:p w14:paraId="4712487E" w14:textId="77777777" w:rsidR="00A102CD" w:rsidRPr="00A102CD" w:rsidRDefault="00A102CD" w:rsidP="00A102CD">
      <w:pPr>
        <w:ind w:leftChars="11" w:left="24"/>
        <w:textAlignment w:val="baseline"/>
        <w:rPr>
          <w:sz w:val="21"/>
        </w:rPr>
      </w:pPr>
      <w:r w:rsidRPr="00A102CD">
        <w:rPr>
          <w:rFonts w:hint="eastAsia"/>
          <w:sz w:val="21"/>
        </w:rPr>
        <w:t>３．プログラム役職の紹介</w:t>
      </w:r>
    </w:p>
    <w:p w14:paraId="2373EA82" w14:textId="77777777" w:rsidR="00A102CD" w:rsidRDefault="00D92EFA" w:rsidP="00D92EFA">
      <w:pPr>
        <w:ind w:leftChars="11" w:left="24" w:firstLineChars="100" w:firstLine="210"/>
        <w:textAlignment w:val="baseline"/>
        <w:rPr>
          <w:sz w:val="21"/>
        </w:rPr>
      </w:pPr>
      <w:proofErr w:type="spellStart"/>
      <w:r>
        <w:rPr>
          <w:rFonts w:hint="eastAsia"/>
          <w:sz w:val="21"/>
        </w:rPr>
        <w:t>i</w:t>
      </w:r>
      <w:proofErr w:type="spellEnd"/>
      <w:r>
        <w:rPr>
          <w:rFonts w:hint="eastAsia"/>
          <w:sz w:val="21"/>
        </w:rPr>
        <w:t>)</w:t>
      </w:r>
      <w:r w:rsidR="00A102CD" w:rsidRPr="00A102CD">
        <w:rPr>
          <w:rFonts w:hint="eastAsia"/>
          <w:sz w:val="21"/>
        </w:rPr>
        <w:t>プログラム統括責任者［整備基準</w:t>
      </w:r>
      <w:r w:rsidR="00A102CD" w:rsidRPr="00A102CD">
        <w:rPr>
          <w:sz w:val="21"/>
        </w:rPr>
        <w:t>6-⑤</w:t>
      </w:r>
      <w:r w:rsidR="005774FE" w:rsidRPr="00687FA6">
        <w:rPr>
          <w:rFonts w:hint="eastAsia"/>
          <w:color w:val="00B050"/>
          <w:sz w:val="21"/>
        </w:rPr>
        <w:t>■</w:t>
      </w:r>
      <w:r w:rsidR="00A102CD" w:rsidRPr="00A102CD">
        <w:rPr>
          <w:sz w:val="21"/>
        </w:rPr>
        <w:t>］</w:t>
      </w:r>
    </w:p>
    <w:p w14:paraId="30F843CF" w14:textId="77777777" w:rsidR="00933C8D" w:rsidRDefault="00933C8D" w:rsidP="00933C8D">
      <w:pPr>
        <w:ind w:leftChars="11" w:left="24"/>
        <w:textAlignment w:val="baseline"/>
        <w:rPr>
          <w:sz w:val="21"/>
        </w:rPr>
      </w:pPr>
      <w:r w:rsidRPr="00D422C7">
        <w:rPr>
          <w:rFonts w:hint="eastAsia"/>
          <w:sz w:val="21"/>
        </w:rPr>
        <w:t>上原　久典</w:t>
      </w:r>
      <w:r>
        <w:rPr>
          <w:rFonts w:hint="eastAsia"/>
          <w:sz w:val="21"/>
        </w:rPr>
        <w:t>（</w:t>
      </w:r>
      <w:r w:rsidR="007503A9">
        <w:rPr>
          <w:rFonts w:hint="eastAsia"/>
          <w:color w:val="000000"/>
          <w:sz w:val="21"/>
        </w:rPr>
        <w:t>徳島大学病院病理部教授・部長</w:t>
      </w:r>
      <w:r>
        <w:rPr>
          <w:rFonts w:hint="eastAsia"/>
          <w:sz w:val="21"/>
        </w:rPr>
        <w:t>）</w:t>
      </w:r>
    </w:p>
    <w:p w14:paraId="3F4E3A16" w14:textId="77777777" w:rsidR="00933C8D" w:rsidRDefault="00933C8D" w:rsidP="00933C8D">
      <w:pPr>
        <w:ind w:left="156" w:firstLine="840"/>
        <w:jc w:val="both"/>
        <w:textAlignment w:val="baseline"/>
      </w:pPr>
      <w:r>
        <w:rPr>
          <w:rFonts w:hint="eastAsia"/>
          <w:color w:val="000000"/>
          <w:sz w:val="21"/>
        </w:rPr>
        <w:t>1990年　徳島大学医学部卒業</w:t>
      </w:r>
    </w:p>
    <w:p w14:paraId="37172852" w14:textId="77777777" w:rsidR="00933C8D" w:rsidRDefault="00933C8D" w:rsidP="00933C8D">
      <w:pPr>
        <w:ind w:left="156" w:firstLine="840"/>
        <w:jc w:val="both"/>
        <w:textAlignment w:val="baseline"/>
      </w:pPr>
      <w:r>
        <w:rPr>
          <w:rFonts w:hint="eastAsia"/>
          <w:color w:val="000000"/>
          <w:sz w:val="21"/>
        </w:rPr>
        <w:t>1994年　徳島大学医学部病理学第二講座助手</w:t>
      </w:r>
    </w:p>
    <w:p w14:paraId="0E72B2D3" w14:textId="77777777" w:rsidR="00933C8D" w:rsidRDefault="00933C8D" w:rsidP="00933C8D">
      <w:pPr>
        <w:ind w:left="156" w:firstLine="840"/>
        <w:jc w:val="both"/>
        <w:textAlignment w:val="baseline"/>
      </w:pPr>
      <w:r>
        <w:rPr>
          <w:rFonts w:hint="eastAsia"/>
          <w:color w:val="000000"/>
          <w:sz w:val="21"/>
        </w:rPr>
        <w:t>1999年　徳島大学大学院医学研究科修了医学博士</w:t>
      </w:r>
    </w:p>
    <w:p w14:paraId="614304BE" w14:textId="77777777" w:rsidR="00933C8D" w:rsidRDefault="00933C8D" w:rsidP="00933C8D">
      <w:pPr>
        <w:ind w:left="156" w:firstLine="840"/>
        <w:jc w:val="both"/>
        <w:textAlignment w:val="baseline"/>
      </w:pPr>
      <w:r>
        <w:rPr>
          <w:rFonts w:hint="eastAsia"/>
          <w:color w:val="000000"/>
          <w:sz w:val="21"/>
        </w:rPr>
        <w:t>1999年　徳島大学医学部病理学第二講座講師</w:t>
      </w:r>
    </w:p>
    <w:p w14:paraId="6319E0C9" w14:textId="77777777" w:rsidR="00933C8D" w:rsidRDefault="00933C8D" w:rsidP="00933C8D">
      <w:pPr>
        <w:ind w:left="156" w:firstLine="840"/>
        <w:jc w:val="both"/>
        <w:textAlignment w:val="baseline"/>
      </w:pPr>
      <w:r>
        <w:rPr>
          <w:rFonts w:hint="eastAsia"/>
          <w:color w:val="000000"/>
          <w:sz w:val="21"/>
        </w:rPr>
        <w:t>1999年　米国テキサス大学MDアンダーソン癌センター客員研究員</w:t>
      </w:r>
    </w:p>
    <w:p w14:paraId="72D17135" w14:textId="77777777" w:rsidR="00933C8D" w:rsidRDefault="00933C8D" w:rsidP="00933C8D">
      <w:pPr>
        <w:ind w:left="156" w:firstLine="840"/>
        <w:jc w:val="both"/>
        <w:textAlignment w:val="baseline"/>
      </w:pPr>
      <w:r>
        <w:rPr>
          <w:rFonts w:hint="eastAsia"/>
          <w:color w:val="000000"/>
          <w:sz w:val="21"/>
        </w:rPr>
        <w:t>2001年　徳島大学医学部病理学第二講座助教授</w:t>
      </w:r>
    </w:p>
    <w:p w14:paraId="67F0F790" w14:textId="77777777" w:rsidR="00933C8D" w:rsidRDefault="00933C8D" w:rsidP="00933C8D">
      <w:pPr>
        <w:ind w:left="156" w:firstLine="840"/>
        <w:jc w:val="both"/>
        <w:textAlignment w:val="baseline"/>
      </w:pPr>
      <w:r>
        <w:rPr>
          <w:rFonts w:hint="eastAsia"/>
          <w:color w:val="000000"/>
          <w:sz w:val="21"/>
        </w:rPr>
        <w:t>2007年　徳島大学大学院ヘルスバイオサイエンス研究部環境病理学分野准教授</w:t>
      </w:r>
    </w:p>
    <w:p w14:paraId="22562C27" w14:textId="77777777" w:rsidR="00933C8D" w:rsidRDefault="00933C8D" w:rsidP="00933C8D">
      <w:pPr>
        <w:ind w:left="156" w:firstLine="840"/>
        <w:jc w:val="both"/>
        <w:textAlignment w:val="baseline"/>
        <w:rPr>
          <w:color w:val="000000"/>
          <w:sz w:val="21"/>
        </w:rPr>
      </w:pPr>
      <w:r>
        <w:rPr>
          <w:rFonts w:hint="eastAsia"/>
          <w:color w:val="000000"/>
          <w:sz w:val="21"/>
        </w:rPr>
        <w:t>2015年　徳島大学大学院医歯薬学研究部疾患病理学分野准教授</w:t>
      </w:r>
    </w:p>
    <w:p w14:paraId="5EE889AA" w14:textId="77777777" w:rsidR="007503A9" w:rsidRDefault="007503A9" w:rsidP="00933C8D">
      <w:pPr>
        <w:ind w:left="156" w:firstLine="840"/>
        <w:jc w:val="both"/>
        <w:textAlignment w:val="baseline"/>
        <w:rPr>
          <w:color w:val="000000"/>
          <w:sz w:val="21"/>
        </w:rPr>
      </w:pPr>
      <w:r>
        <w:rPr>
          <w:rFonts w:hint="eastAsia"/>
          <w:color w:val="000000"/>
          <w:sz w:val="21"/>
        </w:rPr>
        <w:t>2016年　徳島大学病院病理部　教授</w:t>
      </w:r>
    </w:p>
    <w:p w14:paraId="19F63320" w14:textId="77777777" w:rsidR="00933C8D" w:rsidRDefault="00933C8D" w:rsidP="00933C8D">
      <w:pPr>
        <w:ind w:left="156" w:firstLine="840"/>
        <w:jc w:val="both"/>
        <w:textAlignment w:val="baseline"/>
      </w:pPr>
    </w:p>
    <w:p w14:paraId="1514097A" w14:textId="77777777" w:rsidR="00E56095" w:rsidRDefault="00E56095" w:rsidP="0018296D">
      <w:pPr>
        <w:ind w:leftChars="11" w:left="24"/>
        <w:textAlignment w:val="baseline"/>
      </w:pPr>
    </w:p>
    <w:p w14:paraId="3CBC3F4C" w14:textId="77777777" w:rsidR="00E56095" w:rsidRDefault="00E56095" w:rsidP="0018296D">
      <w:pPr>
        <w:ind w:leftChars="11" w:left="24"/>
        <w:textAlignment w:val="baseline"/>
        <w:rPr>
          <w:sz w:val="21"/>
        </w:rPr>
      </w:pPr>
      <w:r w:rsidRPr="00E56095">
        <w:rPr>
          <w:rFonts w:hint="eastAsia"/>
          <w:sz w:val="21"/>
        </w:rPr>
        <w:t>常山　幸一</w:t>
      </w:r>
      <w:r>
        <w:rPr>
          <w:rFonts w:hint="eastAsia"/>
          <w:sz w:val="21"/>
        </w:rPr>
        <w:t>（</w:t>
      </w:r>
      <w:r w:rsidRPr="00E56095">
        <w:rPr>
          <w:rFonts w:hint="eastAsia"/>
          <w:sz w:val="21"/>
        </w:rPr>
        <w:t>徳島大学大学院医学薬学研究部　疾患病理学分野</w:t>
      </w:r>
      <w:r>
        <w:rPr>
          <w:rFonts w:hint="eastAsia"/>
          <w:sz w:val="21"/>
        </w:rPr>
        <w:t>教授）</w:t>
      </w:r>
    </w:p>
    <w:p w14:paraId="1CD5265F" w14:textId="77777777" w:rsidR="00B86874" w:rsidRDefault="00685BDD" w:rsidP="00B86874">
      <w:pPr>
        <w:ind w:left="156" w:firstLine="840"/>
        <w:jc w:val="both"/>
        <w:textAlignment w:val="baseline"/>
        <w:rPr>
          <w:rFonts w:ascii="Century" w:hAnsi="Century"/>
          <w:color w:val="000000"/>
          <w:sz w:val="21"/>
        </w:rPr>
      </w:pPr>
      <w:r>
        <w:rPr>
          <w:rFonts w:hint="eastAsia"/>
          <w:color w:val="000000"/>
          <w:sz w:val="21"/>
        </w:rPr>
        <w:t>1992</w:t>
      </w:r>
      <w:r w:rsidR="00B86874">
        <w:rPr>
          <w:rFonts w:hint="eastAsia"/>
          <w:color w:val="000000"/>
          <w:sz w:val="21"/>
        </w:rPr>
        <w:t>年　金沢大学医学部卒業</w:t>
      </w:r>
    </w:p>
    <w:p w14:paraId="382DC33C" w14:textId="77777777" w:rsidR="00B86874" w:rsidRDefault="00685BDD" w:rsidP="00B86874">
      <w:pPr>
        <w:ind w:left="156" w:firstLine="840"/>
        <w:jc w:val="both"/>
        <w:textAlignment w:val="baseline"/>
        <w:rPr>
          <w:rFonts w:ascii="Century" w:hAnsi="Century"/>
          <w:color w:val="000000"/>
          <w:sz w:val="21"/>
        </w:rPr>
      </w:pPr>
      <w:r>
        <w:rPr>
          <w:rFonts w:hint="eastAsia"/>
          <w:color w:val="000000"/>
          <w:sz w:val="21"/>
        </w:rPr>
        <w:t>1996</w:t>
      </w:r>
      <w:r w:rsidR="00B86874">
        <w:rPr>
          <w:rFonts w:hint="eastAsia"/>
          <w:color w:val="000000"/>
          <w:sz w:val="21"/>
        </w:rPr>
        <w:t>年　金沢大学医学研究科修了医学博士</w:t>
      </w:r>
    </w:p>
    <w:p w14:paraId="4EA79B87" w14:textId="77777777" w:rsidR="00B86874" w:rsidRDefault="00685BDD" w:rsidP="00B86874">
      <w:pPr>
        <w:ind w:left="156" w:firstLine="840"/>
        <w:jc w:val="both"/>
        <w:textAlignment w:val="baseline"/>
        <w:rPr>
          <w:rFonts w:ascii="Century" w:hAnsi="Century"/>
          <w:color w:val="000000"/>
          <w:sz w:val="21"/>
        </w:rPr>
      </w:pPr>
      <w:r>
        <w:rPr>
          <w:rFonts w:hint="eastAsia"/>
          <w:color w:val="000000"/>
          <w:sz w:val="21"/>
        </w:rPr>
        <w:t>1992</w:t>
      </w:r>
      <w:r w:rsidR="00B86874">
        <w:rPr>
          <w:rFonts w:hint="eastAsia"/>
          <w:color w:val="000000"/>
          <w:sz w:val="21"/>
        </w:rPr>
        <w:t>年～</w:t>
      </w:r>
      <w:r>
        <w:rPr>
          <w:rFonts w:hint="eastAsia"/>
          <w:color w:val="000000"/>
          <w:sz w:val="21"/>
        </w:rPr>
        <w:t>1995</w:t>
      </w:r>
      <w:r w:rsidR="00B86874">
        <w:rPr>
          <w:rFonts w:hint="eastAsia"/>
          <w:color w:val="000000"/>
          <w:sz w:val="21"/>
        </w:rPr>
        <w:t>年　カリフォルニア大学デービス校留学</w:t>
      </w:r>
    </w:p>
    <w:p w14:paraId="0F0675DE" w14:textId="77777777" w:rsidR="00933C8D" w:rsidRDefault="00685BDD" w:rsidP="00933C8D">
      <w:pPr>
        <w:ind w:left="156" w:firstLine="840"/>
        <w:jc w:val="both"/>
        <w:textAlignment w:val="baseline"/>
        <w:rPr>
          <w:rFonts w:ascii="Century" w:hAnsi="Century"/>
          <w:color w:val="000000"/>
          <w:sz w:val="21"/>
        </w:rPr>
      </w:pPr>
      <w:r>
        <w:rPr>
          <w:rFonts w:hint="eastAsia"/>
          <w:color w:val="000000"/>
          <w:sz w:val="21"/>
        </w:rPr>
        <w:t>1997</w:t>
      </w:r>
      <w:r w:rsidR="00B86874">
        <w:rPr>
          <w:rFonts w:hint="eastAsia"/>
          <w:color w:val="000000"/>
          <w:sz w:val="21"/>
        </w:rPr>
        <w:t>年　金沢大学医学部病理学第二講座助手</w:t>
      </w:r>
    </w:p>
    <w:p w14:paraId="05E487BD" w14:textId="77777777" w:rsidR="00933C8D" w:rsidRDefault="00685BDD" w:rsidP="00933C8D">
      <w:pPr>
        <w:ind w:left="156" w:firstLine="840"/>
        <w:jc w:val="both"/>
        <w:textAlignment w:val="baseline"/>
      </w:pPr>
      <w:r>
        <w:rPr>
          <w:rFonts w:hint="eastAsia"/>
        </w:rPr>
        <w:t>2002</w:t>
      </w:r>
      <w:r w:rsidR="00B86874">
        <w:rPr>
          <w:rFonts w:hint="eastAsia"/>
        </w:rPr>
        <w:t>年　富山医科薬科大学付属病院病理部　助教授</w:t>
      </w:r>
    </w:p>
    <w:p w14:paraId="2B381914" w14:textId="77777777" w:rsidR="00B86874" w:rsidRPr="00933C8D" w:rsidRDefault="00685BDD" w:rsidP="00933C8D">
      <w:pPr>
        <w:ind w:left="156" w:firstLine="840"/>
        <w:jc w:val="both"/>
        <w:textAlignment w:val="baseline"/>
        <w:rPr>
          <w:rFonts w:ascii="Century" w:hAnsi="Century"/>
          <w:color w:val="000000"/>
          <w:sz w:val="21"/>
        </w:rPr>
      </w:pPr>
      <w:r>
        <w:rPr>
          <w:rFonts w:hint="eastAsia"/>
          <w:color w:val="000000"/>
          <w:sz w:val="21"/>
        </w:rPr>
        <w:t>2004</w:t>
      </w:r>
      <w:r w:rsidR="00B86874">
        <w:rPr>
          <w:rFonts w:hint="eastAsia"/>
          <w:color w:val="000000"/>
          <w:sz w:val="21"/>
        </w:rPr>
        <w:t>年　富山大学病理学第一講座　准教授</w:t>
      </w:r>
    </w:p>
    <w:p w14:paraId="2226EFAE" w14:textId="77777777" w:rsidR="00B86874" w:rsidRDefault="00685BDD" w:rsidP="00B86874">
      <w:pPr>
        <w:ind w:left="156"/>
        <w:rPr>
          <w:color w:val="000000"/>
          <w:sz w:val="21"/>
        </w:rPr>
      </w:pPr>
      <w:r>
        <w:rPr>
          <w:rFonts w:hint="eastAsia"/>
          <w:color w:val="000000"/>
          <w:sz w:val="21"/>
        </w:rPr>
        <w:t xml:space="preserve">　　　　2010</w:t>
      </w:r>
      <w:r w:rsidR="00B86874">
        <w:rPr>
          <w:rFonts w:hint="eastAsia"/>
          <w:color w:val="000000"/>
          <w:sz w:val="21"/>
        </w:rPr>
        <w:t>年　カリフォルニア大学デービス校　リウマチ・アレルギー・臨床免疫学講座　臨床教授</w:t>
      </w:r>
    </w:p>
    <w:p w14:paraId="4AC5B0C4" w14:textId="77777777" w:rsidR="00B86874" w:rsidRDefault="00685BDD" w:rsidP="00B86874">
      <w:pPr>
        <w:ind w:left="156"/>
        <w:rPr>
          <w:color w:val="000000"/>
          <w:sz w:val="21"/>
        </w:rPr>
      </w:pPr>
      <w:r>
        <w:rPr>
          <w:rFonts w:hint="eastAsia"/>
          <w:color w:val="000000"/>
          <w:sz w:val="21"/>
        </w:rPr>
        <w:t xml:space="preserve">　　　　2015</w:t>
      </w:r>
      <w:r w:rsidR="00B86874">
        <w:rPr>
          <w:rFonts w:hint="eastAsia"/>
          <w:color w:val="000000"/>
          <w:sz w:val="21"/>
        </w:rPr>
        <w:t>年　徳島大学疾患病理学分野　教授</w:t>
      </w:r>
    </w:p>
    <w:p w14:paraId="1D1B1EC8" w14:textId="77777777" w:rsidR="00933C8D" w:rsidRDefault="00933C8D" w:rsidP="00B86874">
      <w:pPr>
        <w:ind w:left="156"/>
        <w:rPr>
          <w:color w:val="000000"/>
          <w:sz w:val="21"/>
        </w:rPr>
      </w:pPr>
    </w:p>
    <w:p w14:paraId="34788E63" w14:textId="0ED3801A" w:rsidR="00933C8D" w:rsidRPr="00380761" w:rsidRDefault="00933C8D" w:rsidP="00933C8D">
      <w:pPr>
        <w:ind w:leftChars="11" w:left="24" w:firstLineChars="100" w:firstLine="210"/>
        <w:textAlignment w:val="baseline"/>
        <w:rPr>
          <w:sz w:val="21"/>
        </w:rPr>
      </w:pPr>
      <w:r>
        <w:rPr>
          <w:rFonts w:hint="eastAsia"/>
          <w:sz w:val="21"/>
        </w:rPr>
        <w:t>坂東　良美</w:t>
      </w:r>
      <w:r w:rsidRPr="00380761">
        <w:rPr>
          <w:rFonts w:hint="eastAsia"/>
          <w:sz w:val="21"/>
        </w:rPr>
        <w:t>（</w:t>
      </w:r>
      <w:r>
        <w:rPr>
          <w:rFonts w:hint="eastAsia"/>
          <w:sz w:val="21"/>
        </w:rPr>
        <w:t>徳島</w:t>
      </w:r>
      <w:r w:rsidRPr="00380761">
        <w:rPr>
          <w:rFonts w:hint="eastAsia"/>
          <w:sz w:val="21"/>
        </w:rPr>
        <w:t>大学</w:t>
      </w:r>
      <w:r>
        <w:rPr>
          <w:rFonts w:hint="eastAsia"/>
          <w:sz w:val="21"/>
        </w:rPr>
        <w:t>病院病理部教授・</w:t>
      </w:r>
      <w:r w:rsidR="007503A9">
        <w:rPr>
          <w:rFonts w:hint="eastAsia"/>
          <w:sz w:val="21"/>
        </w:rPr>
        <w:t>副</w:t>
      </w:r>
      <w:r>
        <w:rPr>
          <w:rFonts w:hint="eastAsia"/>
          <w:sz w:val="21"/>
        </w:rPr>
        <w:t>部長</w:t>
      </w:r>
      <w:r w:rsidRPr="00380761">
        <w:rPr>
          <w:rFonts w:hint="eastAsia"/>
          <w:sz w:val="21"/>
        </w:rPr>
        <w:t>）</w:t>
      </w:r>
    </w:p>
    <w:p w14:paraId="0FFB3A7E" w14:textId="77777777" w:rsidR="00933C8D" w:rsidRDefault="00933C8D" w:rsidP="00933C8D">
      <w:pPr>
        <w:ind w:leftChars="11" w:left="24" w:firstLineChars="100" w:firstLine="210"/>
        <w:textAlignment w:val="baseline"/>
        <w:rPr>
          <w:sz w:val="21"/>
        </w:rPr>
      </w:pPr>
      <w:r>
        <w:rPr>
          <w:rFonts w:hint="eastAsia"/>
          <w:sz w:val="21"/>
        </w:rPr>
        <w:lastRenderedPageBreak/>
        <w:t>資格：</w:t>
      </w:r>
      <w:r w:rsidRPr="00380761">
        <w:rPr>
          <w:rFonts w:hint="eastAsia"/>
          <w:sz w:val="21"/>
        </w:rPr>
        <w:t>病理専門医・指導医</w:t>
      </w:r>
      <w:r>
        <w:rPr>
          <w:rFonts w:hint="eastAsia"/>
          <w:sz w:val="21"/>
        </w:rPr>
        <w:t>、</w:t>
      </w:r>
      <w:r w:rsidRPr="00380761">
        <w:rPr>
          <w:rFonts w:hint="eastAsia"/>
          <w:sz w:val="21"/>
        </w:rPr>
        <w:t>細胞診専門医</w:t>
      </w:r>
    </w:p>
    <w:p w14:paraId="33FFB509" w14:textId="77777777" w:rsidR="00933C8D" w:rsidRDefault="00933C8D" w:rsidP="00933C8D">
      <w:pPr>
        <w:ind w:leftChars="11" w:left="24" w:firstLineChars="400" w:firstLine="880"/>
        <w:textAlignment w:val="baseline"/>
      </w:pPr>
      <w:r>
        <w:rPr>
          <w:rFonts w:hint="eastAsia"/>
        </w:rPr>
        <w:t>1987年　徳島大学医学部医学科卒業</w:t>
      </w:r>
    </w:p>
    <w:p w14:paraId="73D0FC1F" w14:textId="77777777" w:rsidR="00933C8D" w:rsidRDefault="00933C8D" w:rsidP="00933C8D">
      <w:pPr>
        <w:ind w:leftChars="11" w:left="24" w:firstLineChars="400" w:firstLine="880"/>
        <w:textAlignment w:val="baseline"/>
      </w:pPr>
      <w:r>
        <w:rPr>
          <w:rFonts w:hint="eastAsia"/>
        </w:rPr>
        <w:t>1991年　　徳島大学医学部医学研究科（生理系専攻）博士課程修了</w:t>
      </w:r>
    </w:p>
    <w:p w14:paraId="33653A02" w14:textId="77777777" w:rsidR="00933C8D" w:rsidRDefault="00933C8D" w:rsidP="00933C8D">
      <w:pPr>
        <w:ind w:leftChars="11" w:left="24" w:firstLineChars="400" w:firstLine="880"/>
        <w:textAlignment w:val="baseline"/>
      </w:pPr>
      <w:r>
        <w:rPr>
          <w:rFonts w:hint="eastAsia"/>
        </w:rPr>
        <w:t>1991年</w:t>
      </w:r>
      <w:r>
        <w:t xml:space="preserve">   </w:t>
      </w:r>
      <w:r>
        <w:rPr>
          <w:rFonts w:hint="eastAsia"/>
        </w:rPr>
        <w:t>徳島大学酵素科学研究センター（酵素細胞学部門</w:t>
      </w:r>
      <w:r>
        <w:t>）</w:t>
      </w:r>
      <w:r>
        <w:rPr>
          <w:rFonts w:hint="eastAsia"/>
        </w:rPr>
        <w:t>助手</w:t>
      </w:r>
    </w:p>
    <w:p w14:paraId="4D6F253C" w14:textId="77777777" w:rsidR="00933C8D" w:rsidRDefault="00933C8D" w:rsidP="00933C8D">
      <w:pPr>
        <w:ind w:leftChars="11" w:left="24" w:firstLineChars="400" w:firstLine="880"/>
        <w:textAlignment w:val="baseline"/>
      </w:pPr>
      <w:r>
        <w:rPr>
          <w:rFonts w:hint="eastAsia"/>
        </w:rPr>
        <w:t>1998年　徳島大学医学部病理学第二講座助手</w:t>
      </w:r>
    </w:p>
    <w:p w14:paraId="3BF445B7" w14:textId="77777777" w:rsidR="00933C8D" w:rsidRDefault="00933C8D" w:rsidP="00933C8D">
      <w:pPr>
        <w:ind w:leftChars="11" w:left="24" w:firstLineChars="400" w:firstLine="880"/>
        <w:textAlignment w:val="baseline"/>
      </w:pPr>
      <w:r>
        <w:rPr>
          <w:rFonts w:hint="eastAsia"/>
        </w:rPr>
        <w:t>2004年　徳島大学ヘルスバイオサイエンス研究部環境病理学分野講師</w:t>
      </w:r>
    </w:p>
    <w:p w14:paraId="25234BEF" w14:textId="77777777" w:rsidR="00933C8D" w:rsidRPr="00933C8D" w:rsidRDefault="00933C8D" w:rsidP="00933C8D">
      <w:pPr>
        <w:ind w:leftChars="11" w:left="24" w:firstLineChars="400" w:firstLine="880"/>
        <w:textAlignment w:val="baseline"/>
        <w:rPr>
          <w:sz w:val="21"/>
        </w:rPr>
      </w:pPr>
      <w:r>
        <w:rPr>
          <w:rFonts w:hint="eastAsia"/>
        </w:rPr>
        <w:t>2008年　徳島大学病院病理部准教授</w:t>
      </w:r>
    </w:p>
    <w:p w14:paraId="32D50AB2" w14:textId="0BC45CCC" w:rsidR="00AB1BEF" w:rsidRPr="00933C8D" w:rsidRDefault="00AB1BEF" w:rsidP="00AB1BEF">
      <w:pPr>
        <w:ind w:leftChars="11" w:left="24" w:firstLineChars="400" w:firstLine="880"/>
        <w:textAlignment w:val="baseline"/>
        <w:rPr>
          <w:sz w:val="21"/>
        </w:rPr>
      </w:pPr>
      <w:r>
        <w:rPr>
          <w:rFonts w:hint="eastAsia"/>
        </w:rPr>
        <w:t>20</w:t>
      </w:r>
      <w:r>
        <w:t>20</w:t>
      </w:r>
      <w:r>
        <w:rPr>
          <w:rFonts w:hint="eastAsia"/>
        </w:rPr>
        <w:t>年　徳島大学病院病理部教授</w:t>
      </w:r>
    </w:p>
    <w:p w14:paraId="5C6AC6E0" w14:textId="77777777" w:rsidR="00E57BCC" w:rsidRPr="008B47EC" w:rsidRDefault="00E57BCC" w:rsidP="00647429">
      <w:pPr>
        <w:ind w:leftChars="0" w:left="0"/>
        <w:textAlignment w:val="baseline"/>
        <w:rPr>
          <w:sz w:val="21"/>
        </w:rPr>
      </w:pPr>
    </w:p>
    <w:p w14:paraId="3C1E492B" w14:textId="77777777" w:rsidR="008B47EC" w:rsidRDefault="00D92EFA" w:rsidP="008B47EC">
      <w:pPr>
        <w:ind w:leftChars="32" w:left="70"/>
        <w:textAlignment w:val="baseline"/>
        <w:rPr>
          <w:sz w:val="21"/>
        </w:rPr>
      </w:pPr>
      <w:r>
        <w:rPr>
          <w:rFonts w:hint="eastAsia"/>
          <w:sz w:val="21"/>
        </w:rPr>
        <w:t xml:space="preserve">　ii)連携施設評価責任者</w:t>
      </w:r>
    </w:p>
    <w:p w14:paraId="7E10B68D" w14:textId="462CB4BB" w:rsidR="007503A9" w:rsidRDefault="00D422C7" w:rsidP="008B47EC">
      <w:pPr>
        <w:ind w:leftChars="32" w:left="70"/>
        <w:textAlignment w:val="baseline"/>
        <w:rPr>
          <w:sz w:val="21"/>
        </w:rPr>
      </w:pPr>
      <w:r w:rsidRPr="00D422C7">
        <w:rPr>
          <w:rFonts w:hint="eastAsia"/>
          <w:sz w:val="21"/>
        </w:rPr>
        <w:t>工藤　英治</w:t>
      </w:r>
      <w:r w:rsidR="00656DFB">
        <w:rPr>
          <w:rFonts w:hint="eastAsia"/>
          <w:sz w:val="21"/>
        </w:rPr>
        <w:t>（</w:t>
      </w:r>
      <w:r w:rsidR="00656DFB" w:rsidRPr="00656DFB">
        <w:rPr>
          <w:rFonts w:hint="eastAsia"/>
          <w:sz w:val="21"/>
        </w:rPr>
        <w:t>徳島県立中央病院</w:t>
      </w:r>
      <w:r w:rsidR="00656DFB">
        <w:rPr>
          <w:rFonts w:hint="eastAsia"/>
          <w:sz w:val="21"/>
        </w:rPr>
        <w:t>）</w:t>
      </w:r>
    </w:p>
    <w:p w14:paraId="62384A23" w14:textId="77777777" w:rsidR="007503A9" w:rsidRDefault="009F62A8" w:rsidP="007503A9">
      <w:pPr>
        <w:ind w:leftChars="32" w:left="70" w:firstLineChars="350" w:firstLine="735"/>
        <w:textAlignment w:val="baseline"/>
        <w:rPr>
          <w:sz w:val="21"/>
        </w:rPr>
      </w:pPr>
      <w:r>
        <w:rPr>
          <w:rFonts w:hint="eastAsia"/>
          <w:sz w:val="21"/>
        </w:rPr>
        <w:t>1985</w:t>
      </w:r>
      <w:r w:rsidR="00D9331D">
        <w:rPr>
          <w:rFonts w:hint="eastAsia"/>
          <w:sz w:val="21"/>
        </w:rPr>
        <w:t xml:space="preserve">年　</w:t>
      </w:r>
      <w:r w:rsidR="007E7383">
        <w:rPr>
          <w:rFonts w:hint="eastAsia"/>
          <w:sz w:val="21"/>
        </w:rPr>
        <w:t>関西医科大学医学部医学科卒業</w:t>
      </w:r>
    </w:p>
    <w:p w14:paraId="248117EE" w14:textId="77777777" w:rsidR="007503A9" w:rsidRDefault="009F62A8" w:rsidP="007503A9">
      <w:pPr>
        <w:ind w:leftChars="32" w:left="70" w:firstLineChars="350" w:firstLine="735"/>
        <w:textAlignment w:val="baseline"/>
        <w:rPr>
          <w:sz w:val="21"/>
        </w:rPr>
      </w:pPr>
      <w:r>
        <w:rPr>
          <w:rFonts w:hint="eastAsia"/>
          <w:sz w:val="21"/>
        </w:rPr>
        <w:t>1993</w:t>
      </w:r>
      <w:r w:rsidR="00D9331D">
        <w:rPr>
          <w:rFonts w:hint="eastAsia"/>
          <w:sz w:val="21"/>
        </w:rPr>
        <w:t xml:space="preserve">年　</w:t>
      </w:r>
      <w:r w:rsidR="007E7383">
        <w:rPr>
          <w:rFonts w:hint="eastAsia"/>
          <w:sz w:val="21"/>
        </w:rPr>
        <w:t>徳島大学大学院医学</w:t>
      </w:r>
      <w:r w:rsidR="0054737C">
        <w:rPr>
          <w:rFonts w:hint="eastAsia"/>
          <w:sz w:val="21"/>
        </w:rPr>
        <w:t>研究科（病理系専攻）終了</w:t>
      </w:r>
    </w:p>
    <w:p w14:paraId="077FB891" w14:textId="77777777" w:rsidR="007503A9" w:rsidRDefault="009F62A8" w:rsidP="007503A9">
      <w:pPr>
        <w:ind w:leftChars="32" w:left="70" w:firstLineChars="350" w:firstLine="735"/>
        <w:textAlignment w:val="baseline"/>
        <w:rPr>
          <w:sz w:val="21"/>
        </w:rPr>
      </w:pPr>
      <w:r>
        <w:rPr>
          <w:rFonts w:hint="eastAsia"/>
          <w:sz w:val="21"/>
        </w:rPr>
        <w:t>2005</w:t>
      </w:r>
      <w:r w:rsidR="00D9331D">
        <w:rPr>
          <w:rFonts w:hint="eastAsia"/>
          <w:sz w:val="21"/>
        </w:rPr>
        <w:t xml:space="preserve">年　</w:t>
      </w:r>
      <w:r w:rsidR="0054737C">
        <w:rPr>
          <w:rFonts w:hint="eastAsia"/>
          <w:sz w:val="21"/>
        </w:rPr>
        <w:t>徳島大学医学部人体病理学助手</w:t>
      </w:r>
    </w:p>
    <w:p w14:paraId="49D84181" w14:textId="77777777" w:rsidR="007503A9" w:rsidRDefault="009F62A8" w:rsidP="007503A9">
      <w:pPr>
        <w:ind w:leftChars="32" w:left="70" w:firstLineChars="350" w:firstLine="735"/>
        <w:textAlignment w:val="baseline"/>
        <w:rPr>
          <w:sz w:val="21"/>
        </w:rPr>
      </w:pPr>
      <w:r>
        <w:rPr>
          <w:rFonts w:hint="eastAsia"/>
          <w:sz w:val="21"/>
        </w:rPr>
        <w:t>2006</w:t>
      </w:r>
      <w:r w:rsidR="00D9331D">
        <w:rPr>
          <w:rFonts w:hint="eastAsia"/>
          <w:sz w:val="21"/>
        </w:rPr>
        <w:t xml:space="preserve">年　</w:t>
      </w:r>
      <w:r w:rsidR="0054737C">
        <w:rPr>
          <w:rFonts w:hint="eastAsia"/>
          <w:sz w:val="21"/>
        </w:rPr>
        <w:t>徳島大学医学部人体病理学准教授</w:t>
      </w:r>
    </w:p>
    <w:p w14:paraId="0855DFDD" w14:textId="77777777" w:rsidR="007503A9" w:rsidRDefault="009F62A8" w:rsidP="007503A9">
      <w:pPr>
        <w:ind w:leftChars="32" w:left="70" w:firstLineChars="350" w:firstLine="735"/>
        <w:textAlignment w:val="baseline"/>
        <w:rPr>
          <w:sz w:val="21"/>
        </w:rPr>
      </w:pPr>
      <w:r>
        <w:rPr>
          <w:rFonts w:hint="eastAsia"/>
          <w:sz w:val="21"/>
        </w:rPr>
        <w:t>2011</w:t>
      </w:r>
      <w:r w:rsidR="00D9331D">
        <w:rPr>
          <w:rFonts w:hint="eastAsia"/>
          <w:sz w:val="21"/>
        </w:rPr>
        <w:t xml:space="preserve">年　</w:t>
      </w:r>
      <w:r w:rsidR="0054737C">
        <w:rPr>
          <w:rFonts w:hint="eastAsia"/>
          <w:sz w:val="21"/>
        </w:rPr>
        <w:t>徳島市民病院中央検査科病理　診療部長</w:t>
      </w:r>
    </w:p>
    <w:p w14:paraId="6179C746" w14:textId="67A3BAF5" w:rsidR="00DE7DDD" w:rsidRDefault="00D9331D" w:rsidP="007503A9">
      <w:pPr>
        <w:ind w:leftChars="32" w:left="70" w:firstLineChars="350" w:firstLine="735"/>
        <w:textAlignment w:val="baseline"/>
        <w:rPr>
          <w:sz w:val="21"/>
        </w:rPr>
      </w:pPr>
      <w:r>
        <w:rPr>
          <w:rFonts w:hint="eastAsia"/>
          <w:sz w:val="21"/>
        </w:rPr>
        <w:t>2013年</w:t>
      </w:r>
      <w:r w:rsidR="00E074E8">
        <w:rPr>
          <w:rFonts w:hint="eastAsia"/>
          <w:sz w:val="21"/>
        </w:rPr>
        <w:t xml:space="preserve">　</w:t>
      </w:r>
      <w:r w:rsidR="00DE7DDD">
        <w:rPr>
          <w:rFonts w:hint="eastAsia"/>
          <w:sz w:val="21"/>
        </w:rPr>
        <w:t>徳島県立中央病院病理診断科　科長</w:t>
      </w:r>
    </w:p>
    <w:p w14:paraId="17DEA5CB" w14:textId="77777777" w:rsidR="00224886" w:rsidRDefault="00224886" w:rsidP="00224886">
      <w:pPr>
        <w:ind w:leftChars="0" w:left="0"/>
        <w:textAlignment w:val="baseline"/>
        <w:rPr>
          <w:sz w:val="21"/>
        </w:rPr>
      </w:pPr>
    </w:p>
    <w:p w14:paraId="3F72E4D3" w14:textId="77777777" w:rsidR="00966D7F" w:rsidRDefault="00656DFB" w:rsidP="00966D7F">
      <w:pPr>
        <w:ind w:leftChars="0" w:left="0"/>
        <w:textAlignment w:val="baseline"/>
        <w:rPr>
          <w:sz w:val="21"/>
        </w:rPr>
      </w:pPr>
      <w:r w:rsidRPr="00656DFB">
        <w:rPr>
          <w:rFonts w:hint="eastAsia"/>
          <w:sz w:val="21"/>
        </w:rPr>
        <w:t xml:space="preserve">堀口　</w:t>
      </w:r>
      <w:r w:rsidR="00EC017B">
        <w:rPr>
          <w:rFonts w:hint="eastAsia"/>
          <w:sz w:val="21"/>
        </w:rPr>
        <w:t>英</w:t>
      </w:r>
      <w:r w:rsidRPr="00656DFB">
        <w:rPr>
          <w:rFonts w:hint="eastAsia"/>
          <w:sz w:val="21"/>
        </w:rPr>
        <w:t>久</w:t>
      </w:r>
      <w:r>
        <w:rPr>
          <w:rFonts w:hint="eastAsia"/>
          <w:sz w:val="21"/>
        </w:rPr>
        <w:t>（徳島市民病院）</w:t>
      </w:r>
    </w:p>
    <w:p w14:paraId="1AD756EA" w14:textId="34BC8624" w:rsidR="00B337BA" w:rsidRPr="00966D7F" w:rsidRDefault="00B337BA" w:rsidP="00966D7F">
      <w:pPr>
        <w:ind w:leftChars="0" w:left="174" w:firstLine="840"/>
        <w:textAlignment w:val="baseline"/>
        <w:rPr>
          <w:sz w:val="21"/>
        </w:rPr>
      </w:pPr>
      <w:r w:rsidRPr="00380761">
        <w:t>19</w:t>
      </w:r>
      <w:r>
        <w:rPr>
          <w:rFonts w:hint="eastAsia"/>
        </w:rPr>
        <w:t>89</w:t>
      </w:r>
      <w:r w:rsidRPr="00380761">
        <w:t xml:space="preserve">年　</w:t>
      </w:r>
      <w:r>
        <w:rPr>
          <w:rFonts w:hint="eastAsia"/>
        </w:rPr>
        <w:t>徳島</w:t>
      </w:r>
      <w:r w:rsidRPr="00380761">
        <w:t>大学医学部卒業</w:t>
      </w:r>
    </w:p>
    <w:p w14:paraId="522E087A" w14:textId="77777777" w:rsidR="00B337BA" w:rsidRDefault="00B337BA" w:rsidP="00E55181">
      <w:pPr>
        <w:ind w:leftChars="11" w:left="24" w:firstLineChars="450" w:firstLine="990"/>
        <w:textAlignment w:val="baseline"/>
      </w:pPr>
      <w:r>
        <w:rPr>
          <w:rFonts w:hint="eastAsia"/>
        </w:rPr>
        <w:t>2001</w:t>
      </w:r>
      <w:r w:rsidRPr="00380761">
        <w:t xml:space="preserve">年　</w:t>
      </w:r>
      <w:r>
        <w:rPr>
          <w:rFonts w:hint="eastAsia"/>
        </w:rPr>
        <w:t>徳島</w:t>
      </w:r>
      <w:r w:rsidRPr="00380761">
        <w:t>大学医学研究科修了医学博士</w:t>
      </w:r>
    </w:p>
    <w:p w14:paraId="4B08165F" w14:textId="77777777" w:rsidR="00B337BA" w:rsidRDefault="00B337BA" w:rsidP="00B337BA">
      <w:pPr>
        <w:ind w:left="156" w:firstLineChars="400" w:firstLine="880"/>
        <w:textAlignment w:val="baseline"/>
      </w:pPr>
      <w:r>
        <w:rPr>
          <w:rFonts w:hint="eastAsia"/>
        </w:rPr>
        <w:t>2005年　兵庫県立淡路病院病理診断科</w:t>
      </w:r>
    </w:p>
    <w:p w14:paraId="104F237D" w14:textId="77777777" w:rsidR="00B337BA" w:rsidRDefault="00B337BA" w:rsidP="00B337BA">
      <w:pPr>
        <w:ind w:left="156" w:firstLineChars="400" w:firstLine="880"/>
        <w:textAlignment w:val="baseline"/>
      </w:pPr>
      <w:r>
        <w:rPr>
          <w:rFonts w:hint="eastAsia"/>
        </w:rPr>
        <w:t>2011年　徳島大学大学院人体病理学分野</w:t>
      </w:r>
    </w:p>
    <w:p w14:paraId="4711383E" w14:textId="77777777" w:rsidR="00B337BA" w:rsidRDefault="00B337BA" w:rsidP="00B337BA">
      <w:pPr>
        <w:ind w:left="156" w:firstLineChars="400" w:firstLine="880"/>
        <w:textAlignment w:val="baseline"/>
      </w:pPr>
      <w:r>
        <w:rPr>
          <w:rFonts w:hint="eastAsia"/>
        </w:rPr>
        <w:t>2014年　徳島市民病院臨床検査科・病理診断科</w:t>
      </w:r>
    </w:p>
    <w:p w14:paraId="7AA78773" w14:textId="77777777" w:rsidR="00224886" w:rsidRPr="004847E8" w:rsidRDefault="00224886" w:rsidP="00B337BA">
      <w:pPr>
        <w:ind w:left="156" w:firstLineChars="400" w:firstLine="880"/>
        <w:textAlignment w:val="baseline"/>
      </w:pPr>
    </w:p>
    <w:p w14:paraId="08043A52" w14:textId="5D04876E" w:rsidR="00606B8F" w:rsidRPr="001F12AF" w:rsidRDefault="00E074E8" w:rsidP="00606B8F">
      <w:pPr>
        <w:ind w:leftChars="32" w:left="70"/>
        <w:textAlignment w:val="baseline"/>
        <w:rPr>
          <w:color w:val="000000" w:themeColor="text1"/>
          <w:sz w:val="21"/>
        </w:rPr>
      </w:pPr>
      <w:r w:rsidRPr="001F12AF">
        <w:rPr>
          <w:rFonts w:hint="eastAsia"/>
          <w:color w:val="000000" w:themeColor="text1"/>
          <w:sz w:val="21"/>
        </w:rPr>
        <w:t>笠井</w:t>
      </w:r>
      <w:r w:rsidR="00606B8F" w:rsidRPr="001F12AF">
        <w:rPr>
          <w:rFonts w:hint="eastAsia"/>
          <w:color w:val="000000" w:themeColor="text1"/>
          <w:sz w:val="21"/>
        </w:rPr>
        <w:t xml:space="preserve">　</w:t>
      </w:r>
      <w:r w:rsidRPr="001F12AF">
        <w:rPr>
          <w:rFonts w:hint="eastAsia"/>
          <w:color w:val="000000" w:themeColor="text1"/>
          <w:sz w:val="21"/>
        </w:rPr>
        <w:t>孝彦</w:t>
      </w:r>
      <w:r w:rsidR="00606B8F" w:rsidRPr="001F12AF">
        <w:rPr>
          <w:rFonts w:hint="eastAsia"/>
          <w:color w:val="000000" w:themeColor="text1"/>
          <w:sz w:val="21"/>
        </w:rPr>
        <w:t>（徳島赤十字病院）</w:t>
      </w:r>
    </w:p>
    <w:p w14:paraId="253E12DD" w14:textId="33A74A0F" w:rsidR="00606B8F" w:rsidRPr="001F12AF" w:rsidRDefault="00606B8F" w:rsidP="00606B8F">
      <w:pPr>
        <w:ind w:leftChars="32" w:left="70"/>
        <w:textAlignment w:val="baseline"/>
        <w:rPr>
          <w:color w:val="000000" w:themeColor="text1"/>
          <w:sz w:val="21"/>
        </w:rPr>
      </w:pPr>
      <w:r w:rsidRPr="001F12AF">
        <w:rPr>
          <w:rFonts w:hint="eastAsia"/>
          <w:color w:val="000000" w:themeColor="text1"/>
          <w:sz w:val="21"/>
        </w:rPr>
        <w:t xml:space="preserve">　　　　</w:t>
      </w:r>
      <w:r w:rsidR="000559E1" w:rsidRPr="001F12AF">
        <w:rPr>
          <w:rFonts w:hint="eastAsia"/>
          <w:color w:val="000000" w:themeColor="text1"/>
          <w:sz w:val="21"/>
        </w:rPr>
        <w:t>1</w:t>
      </w:r>
      <w:r w:rsidR="000559E1" w:rsidRPr="001F12AF">
        <w:rPr>
          <w:color w:val="000000" w:themeColor="text1"/>
          <w:sz w:val="21"/>
        </w:rPr>
        <w:t>990</w:t>
      </w:r>
      <w:r w:rsidR="000559E1" w:rsidRPr="001F12AF">
        <w:rPr>
          <w:rFonts w:hint="eastAsia"/>
          <w:color w:val="000000" w:themeColor="text1"/>
          <w:sz w:val="21"/>
        </w:rPr>
        <w:t xml:space="preserve">年　</w:t>
      </w:r>
      <w:r w:rsidR="00E074E8" w:rsidRPr="001F12AF">
        <w:rPr>
          <w:rFonts w:hint="eastAsia"/>
          <w:color w:val="000000" w:themeColor="text1"/>
          <w:sz w:val="21"/>
        </w:rPr>
        <w:t>産業医科大学</w:t>
      </w:r>
      <w:r w:rsidRPr="001F12AF">
        <w:rPr>
          <w:rFonts w:hint="eastAsia"/>
          <w:color w:val="000000" w:themeColor="text1"/>
          <w:sz w:val="21"/>
        </w:rPr>
        <w:t>卒業</w:t>
      </w:r>
    </w:p>
    <w:p w14:paraId="59666F2B" w14:textId="1F81B60A" w:rsidR="00606B8F" w:rsidRPr="001F12AF" w:rsidRDefault="00606B8F" w:rsidP="00606B8F">
      <w:pPr>
        <w:ind w:leftChars="32" w:left="70"/>
        <w:textAlignment w:val="baseline"/>
        <w:rPr>
          <w:color w:val="000000" w:themeColor="text1"/>
          <w:sz w:val="21"/>
        </w:rPr>
      </w:pPr>
      <w:r w:rsidRPr="001F12AF">
        <w:rPr>
          <w:rFonts w:hint="eastAsia"/>
          <w:color w:val="000000" w:themeColor="text1"/>
          <w:sz w:val="21"/>
        </w:rPr>
        <w:t xml:space="preserve">　　　　</w:t>
      </w:r>
      <w:r w:rsidR="000559E1" w:rsidRPr="001F12AF">
        <w:rPr>
          <w:rFonts w:hint="eastAsia"/>
          <w:color w:val="000000" w:themeColor="text1"/>
          <w:sz w:val="21"/>
        </w:rPr>
        <w:t>1</w:t>
      </w:r>
      <w:r w:rsidR="000559E1" w:rsidRPr="001F12AF">
        <w:rPr>
          <w:color w:val="000000" w:themeColor="text1"/>
          <w:sz w:val="21"/>
        </w:rPr>
        <w:t>990</w:t>
      </w:r>
      <w:r w:rsidR="000559E1" w:rsidRPr="001F12AF">
        <w:rPr>
          <w:rFonts w:hint="eastAsia"/>
          <w:color w:val="000000" w:themeColor="text1"/>
          <w:sz w:val="21"/>
        </w:rPr>
        <w:t xml:space="preserve">年　</w:t>
      </w:r>
      <w:r w:rsidR="00E074E8" w:rsidRPr="001F12AF">
        <w:rPr>
          <w:rFonts w:hint="eastAsia"/>
          <w:color w:val="000000" w:themeColor="text1"/>
          <w:sz w:val="21"/>
        </w:rPr>
        <w:t>産業医科大学第一病理学教室　助手</w:t>
      </w:r>
    </w:p>
    <w:p w14:paraId="47F4AC1E" w14:textId="54B0F477" w:rsidR="00E074E8" w:rsidRPr="001F12AF" w:rsidRDefault="00E074E8" w:rsidP="00606B8F">
      <w:pPr>
        <w:ind w:leftChars="32" w:left="70"/>
        <w:textAlignment w:val="baseline"/>
        <w:rPr>
          <w:color w:val="000000" w:themeColor="text1"/>
          <w:sz w:val="21"/>
        </w:rPr>
      </w:pPr>
      <w:r w:rsidRPr="001F12AF">
        <w:rPr>
          <w:rFonts w:hint="eastAsia"/>
          <w:color w:val="000000" w:themeColor="text1"/>
          <w:sz w:val="21"/>
        </w:rPr>
        <w:t xml:space="preserve">　　　　</w:t>
      </w:r>
      <w:r w:rsidR="000559E1" w:rsidRPr="001F12AF">
        <w:rPr>
          <w:rFonts w:hint="eastAsia"/>
          <w:color w:val="000000" w:themeColor="text1"/>
          <w:sz w:val="21"/>
        </w:rPr>
        <w:t>2</w:t>
      </w:r>
      <w:r w:rsidR="000559E1" w:rsidRPr="001F12AF">
        <w:rPr>
          <w:color w:val="000000" w:themeColor="text1"/>
          <w:sz w:val="21"/>
        </w:rPr>
        <w:t>000</w:t>
      </w:r>
      <w:r w:rsidR="000559E1" w:rsidRPr="001F12AF">
        <w:rPr>
          <w:rFonts w:hint="eastAsia"/>
          <w:color w:val="000000" w:themeColor="text1"/>
          <w:sz w:val="21"/>
        </w:rPr>
        <w:t xml:space="preserve">年　</w:t>
      </w:r>
      <w:r w:rsidRPr="001F12AF">
        <w:rPr>
          <w:rFonts w:hint="eastAsia"/>
          <w:color w:val="000000" w:themeColor="text1"/>
          <w:sz w:val="21"/>
        </w:rPr>
        <w:t>黒部市民病院臨床検査科医長</w:t>
      </w:r>
    </w:p>
    <w:p w14:paraId="7CB68BD6" w14:textId="323CEB79" w:rsidR="00E074E8" w:rsidRPr="001F12AF" w:rsidRDefault="00E074E8" w:rsidP="00606B8F">
      <w:pPr>
        <w:ind w:leftChars="32" w:left="70"/>
        <w:textAlignment w:val="baseline"/>
        <w:rPr>
          <w:color w:val="000000" w:themeColor="text1"/>
          <w:sz w:val="21"/>
        </w:rPr>
      </w:pPr>
      <w:r w:rsidRPr="001F12AF">
        <w:rPr>
          <w:rFonts w:hint="eastAsia"/>
          <w:color w:val="000000" w:themeColor="text1"/>
          <w:sz w:val="21"/>
        </w:rPr>
        <w:t xml:space="preserve">　　　　</w:t>
      </w:r>
      <w:r w:rsidR="000559E1" w:rsidRPr="001F12AF">
        <w:rPr>
          <w:rFonts w:hint="eastAsia"/>
          <w:color w:val="000000" w:themeColor="text1"/>
          <w:sz w:val="21"/>
        </w:rPr>
        <w:t>2</w:t>
      </w:r>
      <w:r w:rsidR="000559E1" w:rsidRPr="001F12AF">
        <w:rPr>
          <w:color w:val="000000" w:themeColor="text1"/>
          <w:sz w:val="21"/>
        </w:rPr>
        <w:t>004</w:t>
      </w:r>
      <w:r w:rsidR="000559E1" w:rsidRPr="001F12AF">
        <w:rPr>
          <w:rFonts w:hint="eastAsia"/>
          <w:color w:val="000000" w:themeColor="text1"/>
          <w:sz w:val="21"/>
        </w:rPr>
        <w:t xml:space="preserve">年　</w:t>
      </w:r>
      <w:r w:rsidRPr="001F12AF">
        <w:rPr>
          <w:rFonts w:hint="eastAsia"/>
          <w:color w:val="000000" w:themeColor="text1"/>
          <w:sz w:val="21"/>
        </w:rPr>
        <w:t>奈良県立医科大学医学部　助手</w:t>
      </w:r>
    </w:p>
    <w:p w14:paraId="7336F636" w14:textId="4A6D4A8C" w:rsidR="00E074E8" w:rsidRPr="001F12AF" w:rsidRDefault="00E074E8" w:rsidP="00606B8F">
      <w:pPr>
        <w:ind w:leftChars="32" w:left="70"/>
        <w:textAlignment w:val="baseline"/>
        <w:rPr>
          <w:color w:val="000000" w:themeColor="text1"/>
          <w:sz w:val="21"/>
        </w:rPr>
      </w:pPr>
      <w:r w:rsidRPr="001F12AF">
        <w:rPr>
          <w:rFonts w:hint="eastAsia"/>
          <w:color w:val="000000" w:themeColor="text1"/>
          <w:sz w:val="21"/>
        </w:rPr>
        <w:t xml:space="preserve">　　　　</w:t>
      </w:r>
      <w:r w:rsidR="000559E1" w:rsidRPr="001F12AF">
        <w:rPr>
          <w:rFonts w:hint="eastAsia"/>
          <w:color w:val="000000" w:themeColor="text1"/>
          <w:sz w:val="21"/>
        </w:rPr>
        <w:t>2</w:t>
      </w:r>
      <w:r w:rsidR="000559E1" w:rsidRPr="001F12AF">
        <w:rPr>
          <w:color w:val="000000" w:themeColor="text1"/>
          <w:sz w:val="21"/>
        </w:rPr>
        <w:t>011</w:t>
      </w:r>
      <w:r w:rsidR="000559E1" w:rsidRPr="001F12AF">
        <w:rPr>
          <w:rFonts w:hint="eastAsia"/>
          <w:color w:val="000000" w:themeColor="text1"/>
          <w:sz w:val="21"/>
        </w:rPr>
        <w:t xml:space="preserve">年　</w:t>
      </w:r>
      <w:r w:rsidRPr="001F12AF">
        <w:rPr>
          <w:rFonts w:hint="eastAsia"/>
          <w:color w:val="000000" w:themeColor="text1"/>
          <w:sz w:val="21"/>
        </w:rPr>
        <w:t>奈良県立医科大学医学部　講師</w:t>
      </w:r>
    </w:p>
    <w:p w14:paraId="3E6DC356" w14:textId="504C8EDB" w:rsidR="00E074E8" w:rsidRPr="001F12AF" w:rsidRDefault="00E074E8" w:rsidP="00606B8F">
      <w:pPr>
        <w:ind w:leftChars="32" w:left="70"/>
        <w:textAlignment w:val="baseline"/>
        <w:rPr>
          <w:color w:val="000000" w:themeColor="text1"/>
          <w:sz w:val="21"/>
        </w:rPr>
      </w:pPr>
      <w:r w:rsidRPr="001F12AF">
        <w:rPr>
          <w:rFonts w:hint="eastAsia"/>
          <w:color w:val="000000" w:themeColor="text1"/>
          <w:sz w:val="21"/>
        </w:rPr>
        <w:t xml:space="preserve">　　　　</w:t>
      </w:r>
      <w:r w:rsidR="000559E1" w:rsidRPr="001F12AF">
        <w:rPr>
          <w:rFonts w:hint="eastAsia"/>
          <w:color w:val="000000" w:themeColor="text1"/>
          <w:sz w:val="21"/>
        </w:rPr>
        <w:t>2</w:t>
      </w:r>
      <w:r w:rsidR="000559E1" w:rsidRPr="001F12AF">
        <w:rPr>
          <w:color w:val="000000" w:themeColor="text1"/>
          <w:sz w:val="21"/>
        </w:rPr>
        <w:t>013</w:t>
      </w:r>
      <w:r w:rsidR="000559E1" w:rsidRPr="001F12AF">
        <w:rPr>
          <w:rFonts w:hint="eastAsia"/>
          <w:color w:val="000000" w:themeColor="text1"/>
          <w:sz w:val="21"/>
        </w:rPr>
        <w:t xml:space="preserve">年　</w:t>
      </w:r>
      <w:r w:rsidRPr="001F12AF">
        <w:rPr>
          <w:rFonts w:hint="eastAsia"/>
          <w:color w:val="000000" w:themeColor="text1"/>
          <w:sz w:val="21"/>
        </w:rPr>
        <w:t>産業医科大学第一病理学教室　准教授</w:t>
      </w:r>
    </w:p>
    <w:p w14:paraId="5AA30455" w14:textId="45853209" w:rsidR="00E074E8" w:rsidRPr="001F12AF" w:rsidRDefault="00E074E8" w:rsidP="00606B8F">
      <w:pPr>
        <w:ind w:leftChars="32" w:left="70"/>
        <w:textAlignment w:val="baseline"/>
        <w:rPr>
          <w:color w:val="000000" w:themeColor="text1"/>
          <w:sz w:val="21"/>
        </w:rPr>
      </w:pPr>
      <w:r w:rsidRPr="001F12AF">
        <w:rPr>
          <w:rFonts w:hint="eastAsia"/>
          <w:color w:val="000000" w:themeColor="text1"/>
          <w:sz w:val="21"/>
        </w:rPr>
        <w:t xml:space="preserve">　　　　</w:t>
      </w:r>
      <w:r w:rsidR="000559E1" w:rsidRPr="001F12AF">
        <w:rPr>
          <w:rFonts w:hint="eastAsia"/>
          <w:color w:val="000000" w:themeColor="text1"/>
          <w:sz w:val="21"/>
        </w:rPr>
        <w:t>2</w:t>
      </w:r>
      <w:r w:rsidR="000559E1" w:rsidRPr="001F12AF">
        <w:rPr>
          <w:color w:val="000000" w:themeColor="text1"/>
          <w:sz w:val="21"/>
        </w:rPr>
        <w:t>014</w:t>
      </w:r>
      <w:r w:rsidR="000559E1" w:rsidRPr="001F12AF">
        <w:rPr>
          <w:rFonts w:hint="eastAsia"/>
          <w:color w:val="000000" w:themeColor="text1"/>
          <w:sz w:val="21"/>
        </w:rPr>
        <w:t xml:space="preserve">年　</w:t>
      </w:r>
      <w:r w:rsidRPr="001F12AF">
        <w:rPr>
          <w:rFonts w:hint="eastAsia"/>
          <w:color w:val="000000" w:themeColor="text1"/>
          <w:sz w:val="21"/>
        </w:rPr>
        <w:t>国立病院機構近畿中央呼吸器（胸部疾患）センター臨床検査科病理診断科部長</w:t>
      </w:r>
    </w:p>
    <w:p w14:paraId="49C39804" w14:textId="45CAFB84" w:rsidR="00606B8F" w:rsidRPr="001F12AF" w:rsidRDefault="00606B8F" w:rsidP="00606B8F">
      <w:pPr>
        <w:ind w:leftChars="32" w:left="70"/>
        <w:textAlignment w:val="baseline"/>
        <w:rPr>
          <w:color w:val="000000" w:themeColor="text1"/>
          <w:sz w:val="21"/>
        </w:rPr>
      </w:pPr>
      <w:r w:rsidRPr="001F12AF">
        <w:rPr>
          <w:rFonts w:hint="eastAsia"/>
          <w:color w:val="000000" w:themeColor="text1"/>
          <w:sz w:val="21"/>
        </w:rPr>
        <w:t xml:space="preserve">　　　　</w:t>
      </w:r>
      <w:r w:rsidR="000559E1" w:rsidRPr="001F12AF">
        <w:rPr>
          <w:rFonts w:hint="eastAsia"/>
          <w:color w:val="000000" w:themeColor="text1"/>
          <w:sz w:val="21"/>
        </w:rPr>
        <w:t>2</w:t>
      </w:r>
      <w:r w:rsidR="000559E1" w:rsidRPr="001F12AF">
        <w:rPr>
          <w:color w:val="000000" w:themeColor="text1"/>
          <w:sz w:val="21"/>
        </w:rPr>
        <w:t>021</w:t>
      </w:r>
      <w:r w:rsidR="000559E1" w:rsidRPr="001F12AF">
        <w:rPr>
          <w:rFonts w:hint="eastAsia"/>
          <w:color w:val="000000" w:themeColor="text1"/>
          <w:sz w:val="21"/>
        </w:rPr>
        <w:t xml:space="preserve">年　</w:t>
      </w:r>
      <w:r w:rsidRPr="001F12AF">
        <w:rPr>
          <w:rFonts w:hint="eastAsia"/>
          <w:color w:val="000000" w:themeColor="text1"/>
          <w:sz w:val="21"/>
        </w:rPr>
        <w:t>徳島赤十字病院病理</w:t>
      </w:r>
      <w:r w:rsidR="00E074E8" w:rsidRPr="001F12AF">
        <w:rPr>
          <w:rFonts w:hint="eastAsia"/>
          <w:color w:val="000000" w:themeColor="text1"/>
          <w:sz w:val="21"/>
        </w:rPr>
        <w:t>診断科部長</w:t>
      </w:r>
    </w:p>
    <w:p w14:paraId="6FABB1A9" w14:textId="77777777" w:rsidR="00B337BA" w:rsidRPr="00B337BA" w:rsidRDefault="00B337BA" w:rsidP="00D92EFA">
      <w:pPr>
        <w:ind w:leftChars="32" w:left="70"/>
        <w:textAlignment w:val="baseline"/>
        <w:rPr>
          <w:sz w:val="21"/>
        </w:rPr>
      </w:pPr>
    </w:p>
    <w:p w14:paraId="28CB82ED" w14:textId="673DF16B" w:rsidR="00656DFB" w:rsidRPr="005C26B8" w:rsidRDefault="00656DFB" w:rsidP="00D92EFA">
      <w:pPr>
        <w:ind w:leftChars="32" w:left="70"/>
        <w:textAlignment w:val="baseline"/>
        <w:rPr>
          <w:sz w:val="21"/>
        </w:rPr>
      </w:pPr>
      <w:r w:rsidRPr="00656DFB">
        <w:rPr>
          <w:rFonts w:hint="eastAsia"/>
          <w:sz w:val="21"/>
        </w:rPr>
        <w:t>熊谷　久治郎</w:t>
      </w:r>
      <w:r w:rsidRPr="005C26B8">
        <w:rPr>
          <w:rFonts w:hint="eastAsia"/>
          <w:sz w:val="21"/>
        </w:rPr>
        <w:t>（高松市</w:t>
      </w:r>
      <w:r w:rsidR="0024632A" w:rsidRPr="005C26B8">
        <w:rPr>
          <w:rFonts w:hint="eastAsia"/>
          <w:sz w:val="21"/>
        </w:rPr>
        <w:t>立みんなの病院</w:t>
      </w:r>
      <w:r w:rsidRPr="005C26B8">
        <w:rPr>
          <w:rFonts w:hint="eastAsia"/>
          <w:sz w:val="21"/>
        </w:rPr>
        <w:t>）</w:t>
      </w:r>
    </w:p>
    <w:p w14:paraId="226A928B" w14:textId="77777777" w:rsidR="00A908D8" w:rsidRPr="005C26B8" w:rsidRDefault="00A908D8" w:rsidP="00966D7F">
      <w:pPr>
        <w:ind w:leftChars="111" w:left="244" w:firstLine="770"/>
        <w:textAlignment w:val="baseline"/>
      </w:pPr>
      <w:r w:rsidRPr="005C26B8">
        <w:t>19</w:t>
      </w:r>
      <w:r w:rsidRPr="005C26B8">
        <w:rPr>
          <w:rFonts w:hint="eastAsia"/>
        </w:rPr>
        <w:t>77</w:t>
      </w:r>
      <w:r w:rsidRPr="005C26B8">
        <w:t xml:space="preserve">年　</w:t>
      </w:r>
      <w:r w:rsidRPr="005C26B8">
        <w:rPr>
          <w:rFonts w:hint="eastAsia"/>
        </w:rPr>
        <w:t>徳島</w:t>
      </w:r>
      <w:r w:rsidRPr="005C26B8">
        <w:t>大学医学部卒業</w:t>
      </w:r>
    </w:p>
    <w:p w14:paraId="6D84AD2B" w14:textId="77777777" w:rsidR="00A908D8" w:rsidRPr="005C26B8" w:rsidRDefault="00A908D8" w:rsidP="001C3FBA">
      <w:pPr>
        <w:ind w:leftChars="11" w:left="24" w:firstLineChars="450" w:firstLine="990"/>
        <w:textAlignment w:val="baseline"/>
      </w:pPr>
      <w:r w:rsidRPr="005C26B8">
        <w:t>19</w:t>
      </w:r>
      <w:r w:rsidRPr="005C26B8">
        <w:rPr>
          <w:rFonts w:hint="eastAsia"/>
        </w:rPr>
        <w:t>82</w:t>
      </w:r>
      <w:r w:rsidRPr="005C26B8">
        <w:t xml:space="preserve">年　</w:t>
      </w:r>
      <w:r w:rsidRPr="005C26B8">
        <w:rPr>
          <w:rFonts w:hint="eastAsia"/>
        </w:rPr>
        <w:t>徳島</w:t>
      </w:r>
      <w:r w:rsidRPr="005C26B8">
        <w:t>大学</w:t>
      </w:r>
      <w:r w:rsidRPr="005C26B8">
        <w:rPr>
          <w:rFonts w:hint="eastAsia"/>
        </w:rPr>
        <w:t>大学院</w:t>
      </w:r>
      <w:r w:rsidRPr="005C26B8">
        <w:t>医学研究科修了医学博士</w:t>
      </w:r>
    </w:p>
    <w:p w14:paraId="15F44030" w14:textId="312B9B67" w:rsidR="00A908D8" w:rsidRDefault="00A908D8" w:rsidP="00966D7F">
      <w:pPr>
        <w:ind w:leftChars="111" w:left="244" w:firstLine="770"/>
        <w:textAlignment w:val="baseline"/>
      </w:pPr>
      <w:r w:rsidRPr="005C26B8">
        <w:rPr>
          <w:rFonts w:hint="eastAsia"/>
        </w:rPr>
        <w:t>1982年　高松市民病院</w:t>
      </w:r>
      <w:r w:rsidR="0024632A" w:rsidRPr="005C26B8">
        <w:rPr>
          <w:rFonts w:hint="eastAsia"/>
        </w:rPr>
        <w:t>（現高松市立みんなの病院）</w:t>
      </w:r>
      <w:r w:rsidRPr="005C26B8">
        <w:rPr>
          <w:rFonts w:hint="eastAsia"/>
        </w:rPr>
        <w:t>検</w:t>
      </w:r>
      <w:r>
        <w:rPr>
          <w:rFonts w:hint="eastAsia"/>
        </w:rPr>
        <w:t>査科病理</w:t>
      </w:r>
    </w:p>
    <w:p w14:paraId="564F24C3" w14:textId="77777777" w:rsidR="00647429" w:rsidRPr="00E014AD" w:rsidRDefault="00647429" w:rsidP="00E014AD">
      <w:pPr>
        <w:ind w:left="156" w:firstLineChars="400" w:firstLine="880"/>
        <w:textAlignment w:val="baseline"/>
      </w:pPr>
    </w:p>
    <w:p w14:paraId="354236F0" w14:textId="77777777" w:rsidR="00656DFB" w:rsidRDefault="00656DFB" w:rsidP="00656DFB">
      <w:pPr>
        <w:ind w:leftChars="32" w:left="70"/>
        <w:textAlignment w:val="baseline"/>
        <w:rPr>
          <w:sz w:val="21"/>
        </w:rPr>
      </w:pPr>
      <w:r w:rsidRPr="00656DFB">
        <w:rPr>
          <w:rFonts w:hint="eastAsia"/>
          <w:sz w:val="21"/>
        </w:rPr>
        <w:t>中村　宗夫</w:t>
      </w:r>
      <w:r>
        <w:rPr>
          <w:rFonts w:hint="eastAsia"/>
          <w:sz w:val="21"/>
        </w:rPr>
        <w:t>（</w:t>
      </w:r>
      <w:r w:rsidRPr="00656DFB">
        <w:rPr>
          <w:rFonts w:hint="eastAsia"/>
          <w:sz w:val="21"/>
        </w:rPr>
        <w:t>四国こどもとおとなの医療センター</w:t>
      </w:r>
      <w:r>
        <w:rPr>
          <w:rFonts w:hint="eastAsia"/>
          <w:sz w:val="21"/>
        </w:rPr>
        <w:t>）</w:t>
      </w:r>
    </w:p>
    <w:p w14:paraId="2573B197" w14:textId="77777777" w:rsidR="00966D7F" w:rsidRDefault="00FA7CDB" w:rsidP="00966D7F">
      <w:pPr>
        <w:ind w:leftChars="32" w:left="70"/>
        <w:textAlignment w:val="baseline"/>
        <w:rPr>
          <w:sz w:val="21"/>
        </w:rPr>
      </w:pPr>
      <w:r>
        <w:rPr>
          <w:rFonts w:hint="eastAsia"/>
          <w:sz w:val="21"/>
        </w:rPr>
        <w:tab/>
        <w:t>1983年　徳島大学医学部卒業</w:t>
      </w:r>
    </w:p>
    <w:p w14:paraId="5C9E79D9" w14:textId="77777777" w:rsidR="00966D7F" w:rsidRDefault="00FA7CDB" w:rsidP="00966D7F">
      <w:pPr>
        <w:ind w:leftChars="32" w:left="70" w:firstLineChars="366" w:firstLine="769"/>
        <w:textAlignment w:val="baseline"/>
        <w:rPr>
          <w:sz w:val="21"/>
        </w:rPr>
      </w:pPr>
      <w:r>
        <w:rPr>
          <w:rFonts w:hint="eastAsia"/>
          <w:sz w:val="21"/>
        </w:rPr>
        <w:t>1991年　徳島大学医学部第二病理学分野助手</w:t>
      </w:r>
    </w:p>
    <w:p w14:paraId="63C9E8FF" w14:textId="4D449F42" w:rsidR="00FA7CDB" w:rsidRDefault="00FA7CDB" w:rsidP="00966D7F">
      <w:pPr>
        <w:ind w:leftChars="32" w:left="70" w:firstLineChars="366" w:firstLine="769"/>
        <w:textAlignment w:val="baseline"/>
        <w:rPr>
          <w:sz w:val="21"/>
        </w:rPr>
      </w:pPr>
      <w:r>
        <w:rPr>
          <w:rFonts w:hint="eastAsia"/>
          <w:sz w:val="21"/>
        </w:rPr>
        <w:t xml:space="preserve">1994年　</w:t>
      </w:r>
      <w:r w:rsidR="009D52D3">
        <w:rPr>
          <w:rFonts w:hint="eastAsia"/>
          <w:sz w:val="21"/>
        </w:rPr>
        <w:t>国立善通寺病院（現</w:t>
      </w:r>
      <w:r w:rsidR="009D52D3" w:rsidRPr="00656DFB">
        <w:rPr>
          <w:rFonts w:hint="eastAsia"/>
          <w:sz w:val="21"/>
        </w:rPr>
        <w:t>四国こどもとおとなの医療センター</w:t>
      </w:r>
      <w:r w:rsidR="009D52D3">
        <w:rPr>
          <w:rFonts w:hint="eastAsia"/>
          <w:sz w:val="21"/>
        </w:rPr>
        <w:t>）病理</w:t>
      </w:r>
    </w:p>
    <w:p w14:paraId="53FC73D3" w14:textId="77777777" w:rsidR="00224886" w:rsidRDefault="00224886" w:rsidP="00656DFB">
      <w:pPr>
        <w:ind w:leftChars="32" w:left="70"/>
        <w:textAlignment w:val="baseline"/>
        <w:rPr>
          <w:sz w:val="21"/>
        </w:rPr>
      </w:pPr>
    </w:p>
    <w:p w14:paraId="16F442CB" w14:textId="77777777" w:rsidR="00656DFB" w:rsidRDefault="00656DFB" w:rsidP="00656DFB">
      <w:pPr>
        <w:ind w:leftChars="32" w:left="70"/>
        <w:textAlignment w:val="baseline"/>
        <w:rPr>
          <w:sz w:val="21"/>
        </w:rPr>
      </w:pPr>
      <w:r w:rsidRPr="00656DFB">
        <w:rPr>
          <w:rFonts w:hint="eastAsia"/>
          <w:sz w:val="21"/>
        </w:rPr>
        <w:t>佐野　暢哉</w:t>
      </w:r>
      <w:r>
        <w:rPr>
          <w:rFonts w:hint="eastAsia"/>
          <w:sz w:val="21"/>
        </w:rPr>
        <w:t>（</w:t>
      </w:r>
      <w:r w:rsidRPr="00656DFB">
        <w:rPr>
          <w:rFonts w:hint="eastAsia"/>
          <w:sz w:val="21"/>
        </w:rPr>
        <w:t>社会医療法人　明石医療センター</w:t>
      </w:r>
      <w:r>
        <w:rPr>
          <w:rFonts w:hint="eastAsia"/>
          <w:sz w:val="21"/>
        </w:rPr>
        <w:t>）</w:t>
      </w:r>
    </w:p>
    <w:p w14:paraId="33B310C2" w14:textId="77777777" w:rsidR="00AB1AF4" w:rsidRDefault="00AB1AF4" w:rsidP="00656DFB">
      <w:pPr>
        <w:ind w:leftChars="32" w:left="70"/>
        <w:textAlignment w:val="baseline"/>
        <w:rPr>
          <w:sz w:val="21"/>
        </w:rPr>
      </w:pPr>
      <w:r>
        <w:rPr>
          <w:rFonts w:hint="eastAsia"/>
          <w:sz w:val="21"/>
        </w:rPr>
        <w:t xml:space="preserve">　　　　徳島大学医学部医学科卒業</w:t>
      </w:r>
    </w:p>
    <w:p w14:paraId="77969FFD" w14:textId="77777777" w:rsidR="00AB1AF4" w:rsidRDefault="00AB1AF4" w:rsidP="00656DFB">
      <w:pPr>
        <w:ind w:leftChars="32" w:left="70"/>
        <w:textAlignment w:val="baseline"/>
        <w:rPr>
          <w:sz w:val="21"/>
        </w:rPr>
      </w:pPr>
      <w:r>
        <w:rPr>
          <w:rFonts w:hint="eastAsia"/>
          <w:sz w:val="21"/>
        </w:rPr>
        <w:t xml:space="preserve">　　　　徳島大学</w:t>
      </w:r>
      <w:r w:rsidR="00F471D6">
        <w:rPr>
          <w:rFonts w:hint="eastAsia"/>
          <w:sz w:val="21"/>
        </w:rPr>
        <w:t>医学部第二病理</w:t>
      </w:r>
    </w:p>
    <w:p w14:paraId="6884B1FB" w14:textId="77777777" w:rsidR="00F471D6" w:rsidRDefault="00F471D6" w:rsidP="00656DFB">
      <w:pPr>
        <w:ind w:leftChars="32" w:left="70"/>
        <w:textAlignment w:val="baseline"/>
        <w:rPr>
          <w:sz w:val="21"/>
        </w:rPr>
      </w:pPr>
      <w:r>
        <w:rPr>
          <w:rFonts w:hint="eastAsia"/>
          <w:sz w:val="21"/>
        </w:rPr>
        <w:t xml:space="preserve">　　　　兵庫県立淡路病院病理</w:t>
      </w:r>
    </w:p>
    <w:p w14:paraId="45ACDACD" w14:textId="77777777" w:rsidR="00F471D6" w:rsidRDefault="00F471D6" w:rsidP="00656DFB">
      <w:pPr>
        <w:ind w:leftChars="32" w:left="70"/>
        <w:textAlignment w:val="baseline"/>
        <w:rPr>
          <w:sz w:val="21"/>
        </w:rPr>
      </w:pPr>
      <w:r>
        <w:rPr>
          <w:rFonts w:hint="eastAsia"/>
          <w:sz w:val="21"/>
        </w:rPr>
        <w:t xml:space="preserve">　　　　徳島大学医学部附属病院病理部</w:t>
      </w:r>
    </w:p>
    <w:p w14:paraId="1352C48A" w14:textId="77777777" w:rsidR="00606B8F" w:rsidRDefault="00606B8F" w:rsidP="00656DFB">
      <w:pPr>
        <w:ind w:leftChars="32" w:left="70"/>
        <w:textAlignment w:val="baseline"/>
        <w:rPr>
          <w:sz w:val="21"/>
        </w:rPr>
      </w:pPr>
      <w:r>
        <w:rPr>
          <w:rFonts w:hint="eastAsia"/>
          <w:sz w:val="21"/>
        </w:rPr>
        <w:t xml:space="preserve">　　　　明石医療センター</w:t>
      </w:r>
    </w:p>
    <w:p w14:paraId="694AA258" w14:textId="77777777" w:rsidR="00224886" w:rsidRDefault="00224886" w:rsidP="00656DFB">
      <w:pPr>
        <w:ind w:leftChars="32" w:left="70"/>
        <w:textAlignment w:val="baseline"/>
        <w:rPr>
          <w:sz w:val="21"/>
        </w:rPr>
      </w:pPr>
    </w:p>
    <w:p w14:paraId="6F42FD5B" w14:textId="77777777" w:rsidR="00656DFB" w:rsidRDefault="003062C1" w:rsidP="00656DFB">
      <w:pPr>
        <w:ind w:leftChars="32" w:left="70"/>
        <w:textAlignment w:val="baseline"/>
        <w:rPr>
          <w:sz w:val="21"/>
        </w:rPr>
      </w:pPr>
      <w:r w:rsidRPr="003062C1">
        <w:rPr>
          <w:rFonts w:hint="eastAsia"/>
          <w:sz w:val="21"/>
        </w:rPr>
        <w:t>大西　隆仁</w:t>
      </w:r>
      <w:r>
        <w:rPr>
          <w:rFonts w:hint="eastAsia"/>
          <w:sz w:val="21"/>
        </w:rPr>
        <w:t>（</w:t>
      </w:r>
      <w:r w:rsidRPr="003062C1">
        <w:rPr>
          <w:rFonts w:hint="eastAsia"/>
          <w:sz w:val="21"/>
        </w:rPr>
        <w:t>西脇市立西脇病院</w:t>
      </w:r>
      <w:r>
        <w:rPr>
          <w:rFonts w:hint="eastAsia"/>
          <w:sz w:val="21"/>
        </w:rPr>
        <w:t>）</w:t>
      </w:r>
    </w:p>
    <w:p w14:paraId="77FE81C5" w14:textId="77777777" w:rsidR="00225B6B" w:rsidRPr="009D52D3" w:rsidRDefault="00225B6B" w:rsidP="009D52D3">
      <w:pPr>
        <w:ind w:left="156" w:firstLineChars="400" w:firstLine="840"/>
        <w:textAlignment w:val="baseline"/>
        <w:rPr>
          <w:sz w:val="21"/>
        </w:rPr>
      </w:pPr>
      <w:r w:rsidRPr="009D52D3">
        <w:rPr>
          <w:sz w:val="21"/>
        </w:rPr>
        <w:t>19</w:t>
      </w:r>
      <w:r w:rsidRPr="009D52D3">
        <w:rPr>
          <w:rFonts w:hint="eastAsia"/>
          <w:sz w:val="21"/>
        </w:rPr>
        <w:t>89</w:t>
      </w:r>
      <w:r w:rsidRPr="009D52D3">
        <w:rPr>
          <w:sz w:val="21"/>
        </w:rPr>
        <w:t xml:space="preserve">年　</w:t>
      </w:r>
      <w:r w:rsidRPr="009D52D3">
        <w:rPr>
          <w:rFonts w:hint="eastAsia"/>
          <w:sz w:val="21"/>
        </w:rPr>
        <w:t>徳島</w:t>
      </w:r>
      <w:r w:rsidRPr="009D52D3">
        <w:rPr>
          <w:sz w:val="21"/>
        </w:rPr>
        <w:t>大学医学部卒業</w:t>
      </w:r>
    </w:p>
    <w:p w14:paraId="79C54A30" w14:textId="77777777" w:rsidR="00225B6B" w:rsidRPr="009D52D3" w:rsidRDefault="00225B6B" w:rsidP="00225B6B">
      <w:pPr>
        <w:ind w:left="156" w:firstLine="840"/>
        <w:textAlignment w:val="baseline"/>
        <w:rPr>
          <w:sz w:val="21"/>
        </w:rPr>
      </w:pPr>
      <w:r w:rsidRPr="009D52D3">
        <w:rPr>
          <w:rFonts w:hint="eastAsia"/>
          <w:sz w:val="21"/>
        </w:rPr>
        <w:t>1996</w:t>
      </w:r>
      <w:r w:rsidRPr="009D52D3">
        <w:rPr>
          <w:sz w:val="21"/>
        </w:rPr>
        <w:t xml:space="preserve">年　</w:t>
      </w:r>
      <w:r w:rsidRPr="009D52D3">
        <w:rPr>
          <w:rFonts w:hint="eastAsia"/>
          <w:sz w:val="21"/>
        </w:rPr>
        <w:t>徳島</w:t>
      </w:r>
      <w:r w:rsidRPr="009D52D3">
        <w:rPr>
          <w:sz w:val="21"/>
        </w:rPr>
        <w:t>大学医学研究科修了医学博士</w:t>
      </w:r>
    </w:p>
    <w:p w14:paraId="20BC1BBC" w14:textId="77777777" w:rsidR="00225B6B" w:rsidRPr="009D52D3" w:rsidRDefault="00225B6B" w:rsidP="00225B6B">
      <w:pPr>
        <w:ind w:left="156" w:firstLine="840"/>
        <w:textAlignment w:val="baseline"/>
        <w:rPr>
          <w:sz w:val="21"/>
        </w:rPr>
      </w:pPr>
      <w:r w:rsidRPr="009D52D3">
        <w:rPr>
          <w:rFonts w:hint="eastAsia"/>
          <w:sz w:val="21"/>
        </w:rPr>
        <w:t>1999年　国立がんセンター研究所</w:t>
      </w:r>
    </w:p>
    <w:p w14:paraId="6B80BE5B" w14:textId="77777777" w:rsidR="00225B6B" w:rsidRPr="009D52D3" w:rsidRDefault="00225B6B" w:rsidP="009D52D3">
      <w:pPr>
        <w:ind w:left="156" w:firstLineChars="400" w:firstLine="840"/>
        <w:textAlignment w:val="baseline"/>
        <w:rPr>
          <w:sz w:val="21"/>
        </w:rPr>
      </w:pPr>
      <w:r w:rsidRPr="009D52D3">
        <w:rPr>
          <w:rFonts w:hint="eastAsia"/>
          <w:sz w:val="21"/>
        </w:rPr>
        <w:t>2001年　徳島大学医学部第二病理</w:t>
      </w:r>
    </w:p>
    <w:p w14:paraId="451398B4" w14:textId="77777777" w:rsidR="00225B6B" w:rsidRPr="009D52D3" w:rsidRDefault="00225B6B" w:rsidP="009D52D3">
      <w:pPr>
        <w:ind w:left="156" w:firstLineChars="400" w:firstLine="840"/>
        <w:textAlignment w:val="baseline"/>
        <w:rPr>
          <w:sz w:val="21"/>
        </w:rPr>
      </w:pPr>
      <w:r w:rsidRPr="009D52D3">
        <w:rPr>
          <w:rFonts w:hint="eastAsia"/>
          <w:sz w:val="21"/>
        </w:rPr>
        <w:t>2005年　ネブラスカ大学(USA)病理部</w:t>
      </w:r>
    </w:p>
    <w:p w14:paraId="1BD5FDBF" w14:textId="77777777" w:rsidR="00225B6B" w:rsidRPr="009D52D3" w:rsidRDefault="00225B6B" w:rsidP="009D52D3">
      <w:pPr>
        <w:ind w:left="156" w:firstLineChars="400" w:firstLine="840"/>
        <w:textAlignment w:val="baseline"/>
        <w:rPr>
          <w:sz w:val="21"/>
        </w:rPr>
      </w:pPr>
      <w:r w:rsidRPr="009D52D3">
        <w:rPr>
          <w:rFonts w:hint="eastAsia"/>
          <w:sz w:val="21"/>
        </w:rPr>
        <w:t>2007年　西神戸医療センター病理診断科</w:t>
      </w:r>
    </w:p>
    <w:p w14:paraId="7B743F61" w14:textId="77777777" w:rsidR="00225B6B" w:rsidRPr="009D52D3" w:rsidRDefault="00225B6B" w:rsidP="009D52D3">
      <w:pPr>
        <w:ind w:left="156" w:firstLineChars="400" w:firstLine="840"/>
        <w:textAlignment w:val="baseline"/>
        <w:rPr>
          <w:sz w:val="21"/>
        </w:rPr>
      </w:pPr>
      <w:r w:rsidRPr="009D52D3">
        <w:rPr>
          <w:rFonts w:hint="eastAsia"/>
          <w:sz w:val="21"/>
        </w:rPr>
        <w:t>2009年　兵庫大学健康科学科</w:t>
      </w:r>
    </w:p>
    <w:p w14:paraId="35B078E1" w14:textId="77777777" w:rsidR="00225B6B" w:rsidRPr="009D52D3" w:rsidRDefault="00225B6B" w:rsidP="009D52D3">
      <w:pPr>
        <w:ind w:left="156" w:firstLineChars="400" w:firstLine="840"/>
        <w:textAlignment w:val="baseline"/>
        <w:rPr>
          <w:sz w:val="21"/>
        </w:rPr>
      </w:pPr>
      <w:r w:rsidRPr="009D52D3">
        <w:rPr>
          <w:rFonts w:hint="eastAsia"/>
          <w:sz w:val="21"/>
        </w:rPr>
        <w:t>2014年　西脇病院病理診断科</w:t>
      </w:r>
    </w:p>
    <w:p w14:paraId="4E1A2754" w14:textId="77777777" w:rsidR="00225B6B" w:rsidRPr="00225B6B" w:rsidRDefault="00225B6B" w:rsidP="00656DFB">
      <w:pPr>
        <w:ind w:leftChars="32" w:left="70"/>
        <w:textAlignment w:val="baseline"/>
        <w:rPr>
          <w:sz w:val="21"/>
        </w:rPr>
      </w:pPr>
    </w:p>
    <w:p w14:paraId="5C63A851" w14:textId="77777777" w:rsidR="003062C1" w:rsidRDefault="003062C1" w:rsidP="00656DFB">
      <w:pPr>
        <w:ind w:leftChars="32" w:left="70"/>
        <w:textAlignment w:val="baseline"/>
        <w:rPr>
          <w:sz w:val="21"/>
        </w:rPr>
      </w:pPr>
      <w:r w:rsidRPr="003062C1">
        <w:rPr>
          <w:rFonts w:hint="eastAsia"/>
          <w:sz w:val="21"/>
        </w:rPr>
        <w:t>野本　一博</w:t>
      </w:r>
      <w:r>
        <w:rPr>
          <w:rFonts w:hint="eastAsia"/>
          <w:sz w:val="21"/>
        </w:rPr>
        <w:t>（</w:t>
      </w:r>
      <w:r w:rsidRPr="003062C1">
        <w:rPr>
          <w:rFonts w:hint="eastAsia"/>
          <w:sz w:val="21"/>
        </w:rPr>
        <w:t>厚生連高岡病院</w:t>
      </w:r>
      <w:r>
        <w:rPr>
          <w:rFonts w:hint="eastAsia"/>
          <w:sz w:val="21"/>
        </w:rPr>
        <w:t>）</w:t>
      </w:r>
    </w:p>
    <w:p w14:paraId="763D0D5B" w14:textId="77777777" w:rsidR="007432F7" w:rsidRPr="009D52D3" w:rsidRDefault="007432F7" w:rsidP="009D52D3">
      <w:pPr>
        <w:pStyle w:val="af1"/>
        <w:ind w:left="880" w:firstLineChars="100" w:firstLine="210"/>
        <w:rPr>
          <w:sz w:val="21"/>
          <w:szCs w:val="21"/>
        </w:rPr>
      </w:pPr>
      <w:r w:rsidRPr="009D52D3">
        <w:rPr>
          <w:rFonts w:hint="eastAsia"/>
          <w:sz w:val="21"/>
          <w:szCs w:val="21"/>
        </w:rPr>
        <w:t>1991</w:t>
      </w:r>
      <w:r w:rsidRPr="009D52D3">
        <w:rPr>
          <w:rFonts w:hint="eastAsia"/>
          <w:sz w:val="21"/>
          <w:szCs w:val="21"/>
        </w:rPr>
        <w:t>年　富山医科薬科大学医学部卒業</w:t>
      </w:r>
    </w:p>
    <w:p w14:paraId="1F364569" w14:textId="77777777" w:rsidR="007432F7" w:rsidRPr="009D52D3" w:rsidRDefault="007432F7" w:rsidP="009D52D3">
      <w:pPr>
        <w:pStyle w:val="af1"/>
        <w:ind w:left="880" w:firstLineChars="100" w:firstLine="210"/>
        <w:rPr>
          <w:sz w:val="21"/>
          <w:szCs w:val="21"/>
        </w:rPr>
      </w:pPr>
      <w:r w:rsidRPr="009D52D3">
        <w:rPr>
          <w:rFonts w:hint="eastAsia"/>
          <w:sz w:val="21"/>
          <w:szCs w:val="21"/>
        </w:rPr>
        <w:t>2006</w:t>
      </w:r>
      <w:r w:rsidRPr="009D52D3">
        <w:rPr>
          <w:rFonts w:hint="eastAsia"/>
          <w:sz w:val="21"/>
          <w:szCs w:val="21"/>
        </w:rPr>
        <w:t>年　富山大学医学部大学院卒業　医学博士</w:t>
      </w:r>
    </w:p>
    <w:p w14:paraId="00118F9C" w14:textId="77777777" w:rsidR="007432F7" w:rsidRPr="009D52D3" w:rsidRDefault="007432F7" w:rsidP="009D52D3">
      <w:pPr>
        <w:pStyle w:val="af1"/>
        <w:ind w:left="880" w:firstLineChars="100" w:firstLine="210"/>
        <w:rPr>
          <w:sz w:val="21"/>
          <w:szCs w:val="21"/>
        </w:rPr>
      </w:pPr>
      <w:r w:rsidRPr="009D52D3">
        <w:rPr>
          <w:rFonts w:hint="eastAsia"/>
          <w:sz w:val="21"/>
          <w:szCs w:val="21"/>
        </w:rPr>
        <w:t>2008</w:t>
      </w:r>
      <w:r w:rsidRPr="009D52D3">
        <w:rPr>
          <w:rFonts w:hint="eastAsia"/>
          <w:sz w:val="21"/>
          <w:szCs w:val="21"/>
        </w:rPr>
        <w:t>年　富山大学医学部病理診断学　助教</w:t>
      </w:r>
    </w:p>
    <w:p w14:paraId="3CBF0B92" w14:textId="77777777" w:rsidR="007432F7" w:rsidRPr="009D52D3" w:rsidRDefault="007432F7" w:rsidP="009D52D3">
      <w:pPr>
        <w:pStyle w:val="af1"/>
        <w:ind w:left="880" w:firstLineChars="100" w:firstLine="210"/>
        <w:rPr>
          <w:sz w:val="21"/>
          <w:szCs w:val="21"/>
        </w:rPr>
      </w:pPr>
      <w:r w:rsidRPr="009D52D3">
        <w:rPr>
          <w:rFonts w:hint="eastAsia"/>
          <w:sz w:val="21"/>
          <w:szCs w:val="21"/>
        </w:rPr>
        <w:t>2012</w:t>
      </w:r>
      <w:r w:rsidRPr="009D52D3">
        <w:rPr>
          <w:rFonts w:hint="eastAsia"/>
          <w:sz w:val="21"/>
          <w:szCs w:val="21"/>
        </w:rPr>
        <w:t>年　富山大学附属病院病理部　准教授</w:t>
      </w:r>
    </w:p>
    <w:p w14:paraId="082BA6DA" w14:textId="77777777" w:rsidR="00606B8F" w:rsidRDefault="007432F7" w:rsidP="00224886">
      <w:pPr>
        <w:ind w:left="156" w:firstLineChars="450" w:firstLine="945"/>
        <w:rPr>
          <w:sz w:val="21"/>
        </w:rPr>
      </w:pPr>
      <w:r w:rsidRPr="009D52D3">
        <w:rPr>
          <w:rFonts w:hint="eastAsia"/>
          <w:sz w:val="21"/>
        </w:rPr>
        <w:t>2014年　厚生連高岡病院病理診断科　診療部長</w:t>
      </w:r>
    </w:p>
    <w:p w14:paraId="0DACACE6" w14:textId="77777777" w:rsidR="00606B8F" w:rsidRPr="009D52D3" w:rsidRDefault="00606B8F" w:rsidP="009D52D3">
      <w:pPr>
        <w:ind w:left="156" w:firstLineChars="450" w:firstLine="945"/>
        <w:rPr>
          <w:sz w:val="21"/>
        </w:rPr>
      </w:pPr>
    </w:p>
    <w:p w14:paraId="3471B3C5" w14:textId="77777777" w:rsidR="007432F7" w:rsidRDefault="00606B8F" w:rsidP="00656DFB">
      <w:pPr>
        <w:ind w:leftChars="32" w:left="70"/>
        <w:textAlignment w:val="baseline"/>
        <w:rPr>
          <w:sz w:val="21"/>
        </w:rPr>
      </w:pPr>
      <w:r>
        <w:rPr>
          <w:sz w:val="21"/>
        </w:rPr>
        <w:t>山本　洋介（</w:t>
      </w:r>
      <w:r w:rsidR="00A44A94">
        <w:rPr>
          <w:sz w:val="21"/>
        </w:rPr>
        <w:t>四国中央病院）</w:t>
      </w:r>
    </w:p>
    <w:p w14:paraId="090A5999" w14:textId="77777777" w:rsidR="00A44A94" w:rsidRDefault="00A44A94" w:rsidP="00966D7F">
      <w:pPr>
        <w:ind w:leftChars="32" w:left="70" w:firstLineChars="400" w:firstLine="840"/>
        <w:textAlignment w:val="baseline"/>
        <w:rPr>
          <w:sz w:val="21"/>
        </w:rPr>
      </w:pPr>
      <w:r>
        <w:rPr>
          <w:rFonts w:hint="eastAsia"/>
          <w:sz w:val="21"/>
        </w:rPr>
        <w:t>徳島大学医学部医学科卒業</w:t>
      </w:r>
    </w:p>
    <w:p w14:paraId="6D1BEB91" w14:textId="77777777" w:rsidR="00A44A94" w:rsidRDefault="00A44A94" w:rsidP="00A44A94">
      <w:pPr>
        <w:ind w:leftChars="32" w:left="70"/>
        <w:textAlignment w:val="baseline"/>
        <w:rPr>
          <w:sz w:val="21"/>
        </w:rPr>
      </w:pPr>
      <w:r>
        <w:rPr>
          <w:rFonts w:hint="eastAsia"/>
          <w:sz w:val="21"/>
        </w:rPr>
        <w:t xml:space="preserve">　　　　徳島大学医学部第二病理</w:t>
      </w:r>
    </w:p>
    <w:p w14:paraId="6329013A" w14:textId="77777777" w:rsidR="00A44A94" w:rsidRDefault="00A44A94" w:rsidP="00A44A94">
      <w:pPr>
        <w:ind w:leftChars="32" w:left="70"/>
        <w:textAlignment w:val="baseline"/>
        <w:rPr>
          <w:sz w:val="21"/>
        </w:rPr>
      </w:pPr>
      <w:r>
        <w:rPr>
          <w:rFonts w:hint="eastAsia"/>
          <w:sz w:val="21"/>
        </w:rPr>
        <w:t xml:space="preserve">　　　　香川県立がん検診センター</w:t>
      </w:r>
    </w:p>
    <w:p w14:paraId="3720E91C" w14:textId="77777777" w:rsidR="00A44A94" w:rsidRPr="007432F7" w:rsidRDefault="00A44A94" w:rsidP="00587E2D">
      <w:pPr>
        <w:ind w:leftChars="32" w:left="70"/>
        <w:textAlignment w:val="baseline"/>
        <w:rPr>
          <w:sz w:val="21"/>
        </w:rPr>
      </w:pPr>
      <w:r>
        <w:rPr>
          <w:rFonts w:hint="eastAsia"/>
          <w:sz w:val="21"/>
        </w:rPr>
        <w:t xml:space="preserve">　　　　四国中央病院病理</w:t>
      </w:r>
    </w:p>
    <w:p w14:paraId="57722D91" w14:textId="63CF8193" w:rsidR="00AB1BEF" w:rsidRDefault="00AB1BEF" w:rsidP="00AB1BEF">
      <w:pPr>
        <w:adjustRightInd w:val="0"/>
        <w:snapToGrid w:val="0"/>
        <w:spacing w:line="208" w:lineRule="auto"/>
        <w:ind w:leftChars="32" w:left="70"/>
        <w:textAlignment w:val="baseline"/>
        <w:rPr>
          <w:rFonts w:ascii="メイリオ" w:eastAsia="メイリオ" w:hAnsi="メイリオ" w:cs="メイリオ"/>
          <w:b/>
          <w:bCs/>
          <w:sz w:val="21"/>
          <w:szCs w:val="22"/>
          <w:shd w:val="pct15" w:color="auto" w:fill="FFFFFF"/>
        </w:rPr>
      </w:pPr>
    </w:p>
    <w:p w14:paraId="524AF036" w14:textId="3301E823" w:rsidR="00AB1BEF" w:rsidRPr="00AB1BEF" w:rsidRDefault="00AB1BEF" w:rsidP="00AB1BEF">
      <w:pPr>
        <w:adjustRightInd w:val="0"/>
        <w:snapToGrid w:val="0"/>
        <w:ind w:left="156"/>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竹内</w:t>
      </w:r>
      <w:r w:rsidR="004A5ED6">
        <w:rPr>
          <w:rFonts w:asciiTheme="minorEastAsia" w:eastAsiaTheme="minorEastAsia" w:hAnsiTheme="minorEastAsia" w:cs="メイリオ" w:hint="eastAsia"/>
          <w:sz w:val="21"/>
        </w:rPr>
        <w:t xml:space="preserve">　</w:t>
      </w:r>
      <w:r w:rsidRPr="00AB1BEF">
        <w:rPr>
          <w:rFonts w:asciiTheme="minorEastAsia" w:eastAsiaTheme="minorEastAsia" w:hAnsiTheme="minorEastAsia" w:cs="メイリオ" w:hint="eastAsia"/>
          <w:sz w:val="21"/>
        </w:rPr>
        <w:t>賢吾</w:t>
      </w:r>
    </w:p>
    <w:p w14:paraId="1FEE2DF9" w14:textId="77777777" w:rsidR="00AB1BEF" w:rsidRPr="00AB1BEF" w:rsidRDefault="00AB1BEF" w:rsidP="00AB1BEF">
      <w:pPr>
        <w:adjustRightInd w:val="0"/>
        <w:snapToGrid w:val="0"/>
        <w:ind w:left="156"/>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職位：有明病院臨床病理センター　センター長，がん研究所　所長補佐　兼　病理部長</w:t>
      </w:r>
    </w:p>
    <w:p w14:paraId="0F666195" w14:textId="77777777" w:rsidR="00AB1BEF" w:rsidRPr="00AB1BEF" w:rsidRDefault="00AB1BEF" w:rsidP="00AB1BEF">
      <w:pPr>
        <w:adjustRightInd w:val="0"/>
        <w:snapToGrid w:val="0"/>
        <w:ind w:left="156"/>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資格：病理専門医・指導医，暫定分子病理専門医</w:t>
      </w:r>
    </w:p>
    <w:p w14:paraId="65BA467A" w14:textId="77777777" w:rsidR="00AB1BEF" w:rsidRPr="00AB1BEF" w:rsidRDefault="00AB1BEF" w:rsidP="00AB1BEF">
      <w:pPr>
        <w:adjustRightInd w:val="0"/>
        <w:snapToGrid w:val="0"/>
        <w:ind w:left="156"/>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専門：リンパ腫</w:t>
      </w:r>
    </w:p>
    <w:p w14:paraId="362E9CC0" w14:textId="5B5F507B" w:rsidR="00AB1BEF" w:rsidRPr="00AB1BEF" w:rsidRDefault="00AB1BEF" w:rsidP="00AB1BEF">
      <w:pPr>
        <w:adjustRightInd w:val="0"/>
        <w:snapToGrid w:val="0"/>
        <w:ind w:left="156"/>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略歴：1996年　東京大学医学部医学科卒業</w:t>
      </w:r>
    </w:p>
    <w:p w14:paraId="354030D7" w14:textId="77777777" w:rsidR="00AB1BEF" w:rsidRPr="00AB1BEF" w:rsidRDefault="00AB1BEF" w:rsidP="008B47EC">
      <w:pPr>
        <w:adjustRightInd w:val="0"/>
        <w:snapToGrid w:val="0"/>
        <w:ind w:leftChars="32" w:left="70" w:firstLineChars="350" w:firstLine="735"/>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lastRenderedPageBreak/>
        <w:t>2000年　東京大学大学院医学系研究科病因・病理学専攻博士課程修了</w:t>
      </w:r>
      <w:r w:rsidRPr="00AB1BEF">
        <w:rPr>
          <w:rFonts w:asciiTheme="minorEastAsia" w:eastAsiaTheme="minorEastAsia" w:hAnsiTheme="minorEastAsia" w:cs="メイリオ" w:hint="eastAsia"/>
          <w:sz w:val="21"/>
        </w:rPr>
        <w:tab/>
      </w:r>
    </w:p>
    <w:p w14:paraId="7A9E7FB2" w14:textId="77777777" w:rsidR="00AB1BEF" w:rsidRPr="00AB1BEF" w:rsidRDefault="00AB1BEF" w:rsidP="008B47EC">
      <w:pPr>
        <w:adjustRightInd w:val="0"/>
        <w:snapToGrid w:val="0"/>
        <w:ind w:leftChars="32" w:left="70" w:firstLineChars="350" w:firstLine="735"/>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2000年　東京大学大学院医学系研究科病因・病理学専攻　助手</w:t>
      </w:r>
      <w:r w:rsidRPr="00AB1BEF">
        <w:rPr>
          <w:rFonts w:asciiTheme="minorEastAsia" w:eastAsiaTheme="minorEastAsia" w:hAnsiTheme="minorEastAsia" w:cs="メイリオ" w:hint="eastAsia"/>
          <w:sz w:val="21"/>
        </w:rPr>
        <w:tab/>
      </w:r>
    </w:p>
    <w:p w14:paraId="2D95B678" w14:textId="77777777" w:rsidR="00AB1BEF" w:rsidRPr="00AB1BEF" w:rsidRDefault="00AB1BEF" w:rsidP="008B47EC">
      <w:pPr>
        <w:adjustRightInd w:val="0"/>
        <w:snapToGrid w:val="0"/>
        <w:ind w:leftChars="32" w:left="70" w:firstLine="735"/>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2002年　東京大学医科学研究所附属病院検査部　助手</w:t>
      </w:r>
    </w:p>
    <w:p w14:paraId="6385D529" w14:textId="77777777" w:rsidR="00AB1BEF" w:rsidRPr="00AB1BEF" w:rsidRDefault="00AB1BEF" w:rsidP="008B47EC">
      <w:pPr>
        <w:adjustRightInd w:val="0"/>
        <w:snapToGrid w:val="0"/>
        <w:ind w:leftChars="32" w:left="70" w:firstLine="735"/>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2004年　癌研究会癌研究所病理部　研究員</w:t>
      </w:r>
    </w:p>
    <w:p w14:paraId="204F6F3F" w14:textId="2A3A659B" w:rsidR="00AB1BEF" w:rsidRPr="00AB1BEF" w:rsidRDefault="00AB1BEF" w:rsidP="008B47EC">
      <w:pPr>
        <w:adjustRightInd w:val="0"/>
        <w:snapToGrid w:val="0"/>
        <w:ind w:leftChars="32" w:left="70" w:firstLineChars="350" w:firstLine="735"/>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2006年　癌研究会癌研究所分子標的病理プロジェクト　プロジェクトリーダー</w:t>
      </w:r>
    </w:p>
    <w:p w14:paraId="226B8633" w14:textId="77777777" w:rsidR="00AB1BEF" w:rsidRPr="00AB1BEF" w:rsidRDefault="00AB1BEF" w:rsidP="008B47EC">
      <w:pPr>
        <w:adjustRightInd w:val="0"/>
        <w:snapToGrid w:val="0"/>
        <w:ind w:leftChars="32" w:left="70" w:firstLineChars="350" w:firstLine="735"/>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2018年　がん研究会がん研究所　病理部　部長</w:t>
      </w:r>
    </w:p>
    <w:p w14:paraId="120822DB" w14:textId="77777777" w:rsidR="00AB1BEF" w:rsidRPr="00AB1BEF" w:rsidRDefault="00AB1BEF" w:rsidP="008B47EC">
      <w:pPr>
        <w:adjustRightInd w:val="0"/>
        <w:snapToGrid w:val="0"/>
        <w:ind w:leftChars="32" w:left="70" w:firstLineChars="350" w:firstLine="735"/>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2018年　がん研究会有明病院臨床病理センター　センター長</w:t>
      </w:r>
    </w:p>
    <w:p w14:paraId="3A3892BA" w14:textId="0D8B068A" w:rsidR="007C70B9" w:rsidRDefault="00AB1BEF" w:rsidP="00AB1BEF">
      <w:pPr>
        <w:adjustRightInd w:val="0"/>
        <w:snapToGrid w:val="0"/>
        <w:ind w:left="156" w:firstLineChars="337" w:firstLine="708"/>
        <w:textAlignment w:val="baseline"/>
        <w:rPr>
          <w:rFonts w:asciiTheme="minorEastAsia" w:eastAsiaTheme="minorEastAsia" w:hAnsiTheme="minorEastAsia" w:cs="メイリオ"/>
          <w:sz w:val="21"/>
        </w:rPr>
      </w:pPr>
      <w:r w:rsidRPr="00AB1BEF">
        <w:rPr>
          <w:rFonts w:asciiTheme="minorEastAsia" w:eastAsiaTheme="minorEastAsia" w:hAnsiTheme="minorEastAsia" w:cs="メイリオ" w:hint="eastAsia"/>
          <w:sz w:val="21"/>
        </w:rPr>
        <w:t>2020年　がん研究会がん研究所　所長補佐</w:t>
      </w:r>
    </w:p>
    <w:p w14:paraId="29868F76" w14:textId="77777777" w:rsidR="008B47EC" w:rsidRPr="00AB1BEF" w:rsidRDefault="008B47EC" w:rsidP="00AB1BEF">
      <w:pPr>
        <w:adjustRightInd w:val="0"/>
        <w:snapToGrid w:val="0"/>
        <w:ind w:left="156" w:firstLineChars="337" w:firstLine="708"/>
        <w:textAlignment w:val="baseline"/>
        <w:rPr>
          <w:rFonts w:asciiTheme="minorEastAsia" w:eastAsiaTheme="minorEastAsia" w:hAnsiTheme="minorEastAsia" w:cs="メイリオ"/>
          <w:sz w:val="21"/>
        </w:rPr>
      </w:pPr>
    </w:p>
    <w:p w14:paraId="2761B121" w14:textId="77777777" w:rsidR="007C70B9" w:rsidRPr="00F11BC2" w:rsidRDefault="007C70B9" w:rsidP="007C70B9">
      <w:pPr>
        <w:ind w:left="156"/>
        <w:textAlignment w:val="baseline"/>
        <w:rPr>
          <w:rFonts w:ascii="ＭＳ ゴシック" w:eastAsia="ＭＳ ゴシック" w:hAnsi="ＭＳ ゴシック"/>
          <w:b/>
          <w:color w:val="000000"/>
          <w:sz w:val="28"/>
          <w:szCs w:val="28"/>
          <w:u w:val="single"/>
        </w:rPr>
      </w:pPr>
      <w:r w:rsidRPr="00F11BC2">
        <w:rPr>
          <w:rFonts w:ascii="ＭＳ ゴシック" w:eastAsia="ＭＳ ゴシック" w:hAnsi="ＭＳ ゴシック" w:hint="eastAsia"/>
          <w:b/>
          <w:color w:val="000000"/>
          <w:sz w:val="28"/>
          <w:szCs w:val="28"/>
          <w:u w:val="single"/>
        </w:rPr>
        <w:t>Ⅱ　病理専門医制度共通事項</w:t>
      </w:r>
    </w:p>
    <w:p w14:paraId="69D5045F" w14:textId="77777777" w:rsidR="007C70B9" w:rsidRPr="002A728F" w:rsidRDefault="007C70B9" w:rsidP="007C70B9">
      <w:pPr>
        <w:ind w:left="156"/>
        <w:rPr>
          <w:color w:val="000000"/>
        </w:rPr>
      </w:pPr>
    </w:p>
    <w:p w14:paraId="2C1591FF" w14:textId="77777777" w:rsidR="007C70B9" w:rsidRPr="00F11BC2" w:rsidRDefault="007C70B9" w:rsidP="007C70B9">
      <w:pPr>
        <w:ind w:left="156"/>
        <w:rPr>
          <w:b/>
          <w:color w:val="000000"/>
        </w:rPr>
      </w:pPr>
      <w:r w:rsidRPr="00F11BC2">
        <w:rPr>
          <w:rFonts w:hint="eastAsia"/>
          <w:b/>
          <w:color w:val="000000"/>
        </w:rPr>
        <w:t xml:space="preserve">１病理専門医とは　</w:t>
      </w:r>
    </w:p>
    <w:p w14:paraId="528EA32D" w14:textId="77777777" w:rsidR="007C70B9" w:rsidRPr="002A728F" w:rsidRDefault="007C70B9" w:rsidP="007C70B9">
      <w:pPr>
        <w:widowControl w:val="0"/>
        <w:numPr>
          <w:ilvl w:val="0"/>
          <w:numId w:val="16"/>
        </w:numPr>
        <w:ind w:leftChars="0" w:left="636"/>
        <w:jc w:val="both"/>
        <w:rPr>
          <w:color w:val="000000"/>
        </w:rPr>
      </w:pPr>
      <w:r w:rsidRPr="002A728F">
        <w:rPr>
          <w:rFonts w:hint="eastAsia"/>
          <w:color w:val="000000"/>
        </w:rPr>
        <w:t>病理科専門医の使命［整備基準</w:t>
      </w:r>
      <w:r w:rsidRPr="002A728F">
        <w:rPr>
          <w:color w:val="000000"/>
        </w:rPr>
        <w:t>1-</w:t>
      </w:r>
      <w:r w:rsidRPr="002A728F">
        <w:rPr>
          <w:rFonts w:hint="eastAsia"/>
          <w:color w:val="000000"/>
        </w:rPr>
        <w:t>②</w:t>
      </w:r>
      <w:r>
        <w:rPr>
          <w:rFonts w:hint="eastAsia"/>
          <w:color w:val="0070C0"/>
        </w:rPr>
        <w:t>■</w:t>
      </w:r>
      <w:r w:rsidRPr="002A728F">
        <w:rPr>
          <w:rFonts w:hint="eastAsia"/>
          <w:color w:val="000000"/>
        </w:rPr>
        <w:t>］</w:t>
      </w:r>
    </w:p>
    <w:p w14:paraId="4516D063" w14:textId="77777777" w:rsidR="007C70B9" w:rsidRPr="002A728F" w:rsidRDefault="007C70B9" w:rsidP="007C70B9">
      <w:pPr>
        <w:ind w:left="156"/>
        <w:rPr>
          <w:color w:val="000000"/>
        </w:rPr>
      </w:pPr>
      <w:r w:rsidRPr="002A728F">
        <w:rPr>
          <w:rFonts w:hint="eastAsia"/>
          <w:color w:val="000000"/>
        </w:rPr>
        <w:t>病理専門医は病理学の総論的知識と各種疾患に対する病理学的理解のもと、医療における病理診断（剖検、手術標本、生検、細胞診）を的確に行い、臨床医との相互討論を通じて医療の質を担保するとともに患者を正しい治療へと導くことを使命とする。また、医療に関連するシステムや法制度を正しく理解し社会的医療ニーズに対応できるような環境作りにも貢献する。さらに人体病理学の研鑽および研究活動を通じて医学・医療の発展に寄与するとともに、国民に対して病理学的観点から疾病予防等の啓発活動にも関与する。</w:t>
      </w:r>
    </w:p>
    <w:p w14:paraId="1745340B" w14:textId="77777777" w:rsidR="007C70B9" w:rsidRPr="002A728F" w:rsidRDefault="007C70B9" w:rsidP="007C70B9">
      <w:pPr>
        <w:ind w:left="156"/>
        <w:rPr>
          <w:color w:val="000000"/>
        </w:rPr>
      </w:pPr>
    </w:p>
    <w:p w14:paraId="54EA47D0" w14:textId="77777777" w:rsidR="007C70B9" w:rsidRPr="002A728F" w:rsidRDefault="007C70B9" w:rsidP="007C70B9">
      <w:pPr>
        <w:widowControl w:val="0"/>
        <w:numPr>
          <w:ilvl w:val="0"/>
          <w:numId w:val="16"/>
        </w:numPr>
        <w:ind w:leftChars="0" w:left="636"/>
        <w:jc w:val="both"/>
        <w:rPr>
          <w:color w:val="000000"/>
        </w:rPr>
      </w:pPr>
      <w:r w:rsidRPr="002A728F">
        <w:rPr>
          <w:rFonts w:hint="eastAsia"/>
          <w:color w:val="000000"/>
        </w:rPr>
        <w:t>病理専門医制度の理念［整備基準</w:t>
      </w:r>
      <w:r w:rsidRPr="002A728F">
        <w:rPr>
          <w:color w:val="000000"/>
        </w:rPr>
        <w:t>1-</w:t>
      </w:r>
      <w:r w:rsidRPr="002A728F">
        <w:rPr>
          <w:rFonts w:hint="eastAsia"/>
          <w:color w:val="000000"/>
        </w:rPr>
        <w:t>①</w:t>
      </w:r>
      <w:r w:rsidRPr="003100BA">
        <w:rPr>
          <w:rFonts w:hint="eastAsia"/>
          <w:color w:val="00B050"/>
        </w:rPr>
        <w:t>■</w:t>
      </w:r>
      <w:r w:rsidRPr="002A728F">
        <w:rPr>
          <w:rFonts w:hint="eastAsia"/>
          <w:color w:val="000000"/>
        </w:rPr>
        <w:t>］</w:t>
      </w:r>
    </w:p>
    <w:p w14:paraId="3AD1CAC8" w14:textId="77777777" w:rsidR="007C70B9" w:rsidRPr="002A728F" w:rsidRDefault="007C70B9" w:rsidP="007C70B9">
      <w:pPr>
        <w:ind w:left="156"/>
        <w:rPr>
          <w:color w:val="000000"/>
        </w:rPr>
      </w:pPr>
      <w:r w:rsidRPr="002A728F">
        <w:rPr>
          <w:rFonts w:hint="eastAsia"/>
          <w:color w:val="000000"/>
        </w:rPr>
        <w:t>病理専門医制度は、日本の医療水準の維持と向上に病理学の分野で貢献し、医療を受ける国民に対して病理専門医の使命を果たせるような人材を育成するために十分な研修を行える体制と施設・設備を提供することを理念とし、このために必要となるあらゆる事項に対応できる研修環境を構築する。本制度では、専攻医が研修の必修項目として規定された「専門医研修手帳」に記された基準を満たすよう知識・技能・態度について経験を積み、病理医としての基礎的な能力を習得することを目的とする。</w:t>
      </w:r>
    </w:p>
    <w:p w14:paraId="1D5D3ACB" w14:textId="77777777" w:rsidR="007C70B9" w:rsidRDefault="007C70B9" w:rsidP="007C70B9">
      <w:pPr>
        <w:ind w:left="156"/>
        <w:rPr>
          <w:color w:val="000000"/>
        </w:rPr>
      </w:pPr>
    </w:p>
    <w:p w14:paraId="1CA532F3" w14:textId="77777777" w:rsidR="007C70B9" w:rsidRPr="002A728F" w:rsidRDefault="007C70B9" w:rsidP="007C70B9">
      <w:pPr>
        <w:ind w:left="156"/>
        <w:rPr>
          <w:color w:val="000000"/>
        </w:rPr>
      </w:pPr>
    </w:p>
    <w:p w14:paraId="08A04668" w14:textId="77777777" w:rsidR="007C70B9" w:rsidRPr="00F11BC2" w:rsidRDefault="007C70B9" w:rsidP="007C70B9">
      <w:pPr>
        <w:ind w:left="156"/>
        <w:rPr>
          <w:b/>
          <w:color w:val="000000"/>
        </w:rPr>
      </w:pPr>
      <w:r w:rsidRPr="00F11BC2">
        <w:rPr>
          <w:rFonts w:hint="eastAsia"/>
          <w:b/>
          <w:color w:val="000000"/>
        </w:rPr>
        <w:t>２専門研修の目標</w:t>
      </w:r>
    </w:p>
    <w:p w14:paraId="07B9CB1E" w14:textId="77777777" w:rsidR="007C70B9" w:rsidRPr="002A728F" w:rsidRDefault="007C70B9" w:rsidP="007C70B9">
      <w:pPr>
        <w:widowControl w:val="0"/>
        <w:numPr>
          <w:ilvl w:val="0"/>
          <w:numId w:val="17"/>
        </w:numPr>
        <w:ind w:leftChars="0" w:left="516"/>
        <w:jc w:val="both"/>
        <w:rPr>
          <w:color w:val="000000"/>
        </w:rPr>
      </w:pPr>
      <w:r w:rsidRPr="002A728F">
        <w:rPr>
          <w:color w:val="000000"/>
        </w:rPr>
        <w:t xml:space="preserve"> </w:t>
      </w:r>
      <w:r w:rsidRPr="002A728F">
        <w:rPr>
          <w:rFonts w:hint="eastAsia"/>
          <w:color w:val="000000"/>
        </w:rPr>
        <w:t>専門研修後の成果（</w:t>
      </w:r>
      <w:r w:rsidRPr="002A728F">
        <w:rPr>
          <w:color w:val="000000"/>
        </w:rPr>
        <w:t>Outcome</w:t>
      </w:r>
      <w:r w:rsidRPr="002A728F">
        <w:rPr>
          <w:rFonts w:hint="eastAsia"/>
          <w:color w:val="000000"/>
        </w:rPr>
        <w:t>）［整備基準</w:t>
      </w:r>
      <w:r w:rsidRPr="002A728F">
        <w:rPr>
          <w:color w:val="000000"/>
        </w:rPr>
        <w:t>2-</w:t>
      </w:r>
      <w:r w:rsidRPr="002A728F">
        <w:rPr>
          <w:rFonts w:hint="eastAsia"/>
          <w:color w:val="000000"/>
        </w:rPr>
        <w:t>①</w:t>
      </w:r>
      <w:r w:rsidRPr="003100BA">
        <w:rPr>
          <w:rFonts w:hint="eastAsia"/>
          <w:color w:val="00B050"/>
        </w:rPr>
        <w:t>■</w:t>
      </w:r>
      <w:r w:rsidRPr="002A728F">
        <w:rPr>
          <w:rFonts w:hint="eastAsia"/>
          <w:color w:val="000000"/>
        </w:rPr>
        <w:t>］</w:t>
      </w:r>
    </w:p>
    <w:p w14:paraId="7DB1EE60" w14:textId="77777777" w:rsidR="007C70B9" w:rsidRPr="002A728F" w:rsidRDefault="007C70B9" w:rsidP="007C70B9">
      <w:pPr>
        <w:ind w:left="156"/>
        <w:rPr>
          <w:color w:val="000000"/>
        </w:rPr>
      </w:pPr>
      <w:r w:rsidRPr="002A728F">
        <w:rPr>
          <w:rFonts w:hint="eastAsia"/>
          <w:color w:val="000000"/>
        </w:rPr>
        <w:t>専門研修を終えた病理専門医は、生検、手術材料の病理診断、病理解剖といった病理医が行う医療行為に習熟しているだけでなく、病理学的研究の遂行と指導、研究や医療に対する倫理的事項の理解と実践、医療現場での安全管理に対する理解、専門医の社会的立場の理解等についても全般的に幅広い能力を有していることが求められる。</w:t>
      </w:r>
    </w:p>
    <w:p w14:paraId="2E12C6B9" w14:textId="77777777" w:rsidR="007C70B9" w:rsidRPr="002A728F" w:rsidRDefault="007C70B9" w:rsidP="007C70B9">
      <w:pPr>
        <w:ind w:left="156"/>
        <w:rPr>
          <w:color w:val="000000"/>
        </w:rPr>
      </w:pPr>
    </w:p>
    <w:p w14:paraId="215E65C6" w14:textId="77777777" w:rsidR="007C70B9" w:rsidRPr="002A728F" w:rsidRDefault="007C70B9" w:rsidP="007C70B9">
      <w:pPr>
        <w:widowControl w:val="0"/>
        <w:numPr>
          <w:ilvl w:val="0"/>
          <w:numId w:val="17"/>
        </w:numPr>
        <w:ind w:leftChars="0" w:left="516"/>
        <w:jc w:val="both"/>
        <w:rPr>
          <w:color w:val="000000"/>
        </w:rPr>
      </w:pPr>
      <w:r w:rsidRPr="002A728F">
        <w:rPr>
          <w:color w:val="000000"/>
        </w:rPr>
        <w:t xml:space="preserve"> </w:t>
      </w:r>
      <w:r w:rsidRPr="002A728F">
        <w:rPr>
          <w:rFonts w:hint="eastAsia"/>
          <w:color w:val="000000"/>
        </w:rPr>
        <w:t>到達目標［整備基準</w:t>
      </w:r>
      <w:r w:rsidRPr="002A728F">
        <w:rPr>
          <w:color w:val="000000"/>
        </w:rPr>
        <w:t>2-</w:t>
      </w:r>
      <w:r w:rsidRPr="002A728F">
        <w:rPr>
          <w:rFonts w:hint="eastAsia"/>
          <w:color w:val="000000"/>
        </w:rPr>
        <w:t>②</w:t>
      </w:r>
      <w:r w:rsidRPr="003100BA">
        <w:rPr>
          <w:rFonts w:hint="eastAsia"/>
          <w:color w:val="00B050"/>
        </w:rPr>
        <w:t>■</w:t>
      </w:r>
      <w:r w:rsidRPr="002A728F">
        <w:rPr>
          <w:rFonts w:hint="eastAsia"/>
          <w:color w:val="000000"/>
        </w:rPr>
        <w:t>］</w:t>
      </w:r>
    </w:p>
    <w:p w14:paraId="3D732A1B" w14:textId="77777777" w:rsidR="007C70B9" w:rsidRPr="002A728F" w:rsidRDefault="007C70B9" w:rsidP="007C70B9">
      <w:pPr>
        <w:ind w:left="156"/>
        <w:rPr>
          <w:color w:val="000000"/>
        </w:rPr>
      </w:pPr>
      <w:r w:rsidRPr="002A728F">
        <w:rPr>
          <w:rFonts w:cs="ＭＳ 明朝" w:hint="eastAsia"/>
          <w:color w:val="000000"/>
        </w:rPr>
        <w:t>ⅰ知識、技能、態度の目標内容</w:t>
      </w:r>
    </w:p>
    <w:p w14:paraId="06232B19" w14:textId="77777777" w:rsidR="007C70B9" w:rsidRPr="002A728F" w:rsidRDefault="007C70B9" w:rsidP="007C70B9">
      <w:pPr>
        <w:ind w:left="156" w:firstLineChars="100" w:firstLine="220"/>
        <w:rPr>
          <w:color w:val="000000"/>
        </w:rPr>
      </w:pPr>
      <w:r w:rsidRPr="002A728F">
        <w:rPr>
          <w:rFonts w:hint="eastAsia"/>
          <w:color w:val="000000"/>
        </w:rPr>
        <w:lastRenderedPageBreak/>
        <w:t>参考資料：「専門医研修手帳」ｐ．</w:t>
      </w:r>
      <w:r w:rsidRPr="002A728F">
        <w:rPr>
          <w:color w:val="000000"/>
        </w:rPr>
        <w:t>11</w:t>
      </w:r>
      <w:r w:rsidRPr="002A728F">
        <w:rPr>
          <w:rFonts w:hint="eastAsia"/>
          <w:color w:val="000000"/>
        </w:rPr>
        <w:t>～</w:t>
      </w:r>
      <w:r w:rsidRPr="002A728F">
        <w:rPr>
          <w:color w:val="000000"/>
        </w:rPr>
        <w:t xml:space="preserve">37 </w:t>
      </w:r>
    </w:p>
    <w:p w14:paraId="0E391708" w14:textId="77777777" w:rsidR="007C70B9" w:rsidRPr="002A728F" w:rsidRDefault="007C70B9" w:rsidP="007C70B9">
      <w:pPr>
        <w:ind w:left="156" w:firstLineChars="540" w:firstLine="1188"/>
        <w:rPr>
          <w:color w:val="000000"/>
        </w:rPr>
      </w:pPr>
      <w:r w:rsidRPr="002A728F">
        <w:rPr>
          <w:rFonts w:hint="eastAsia"/>
          <w:color w:val="000000"/>
        </w:rPr>
        <w:t>「専攻医マニュアル」ｐ．</w:t>
      </w:r>
      <w:r w:rsidRPr="002A728F">
        <w:rPr>
          <w:color w:val="000000"/>
        </w:rPr>
        <w:t>9</w:t>
      </w:r>
      <w:r w:rsidRPr="002A728F">
        <w:rPr>
          <w:rFonts w:hint="eastAsia"/>
          <w:color w:val="000000"/>
        </w:rPr>
        <w:t xml:space="preserve">～「研修すべき知識・技術・疾患名リスト」　</w:t>
      </w:r>
    </w:p>
    <w:p w14:paraId="3F35432E" w14:textId="77777777" w:rsidR="007C70B9" w:rsidRPr="002A728F" w:rsidRDefault="007C70B9" w:rsidP="007C70B9">
      <w:pPr>
        <w:ind w:left="156"/>
        <w:rPr>
          <w:color w:val="000000"/>
        </w:rPr>
      </w:pPr>
      <w:r w:rsidRPr="002A728F">
        <w:rPr>
          <w:rFonts w:cs="ＭＳ 明朝" w:hint="eastAsia"/>
          <w:color w:val="000000"/>
        </w:rPr>
        <w:t>ⅱ知識、技能、態度の修練スケジュール</w:t>
      </w:r>
      <w:r w:rsidRPr="002A728F">
        <w:rPr>
          <w:rFonts w:hint="eastAsia"/>
          <w:color w:val="000000"/>
        </w:rPr>
        <w:t>［整備基準</w:t>
      </w:r>
      <w:r w:rsidRPr="002A728F">
        <w:rPr>
          <w:color w:val="000000"/>
        </w:rPr>
        <w:t>3-</w:t>
      </w:r>
      <w:r w:rsidRPr="002A728F">
        <w:rPr>
          <w:rFonts w:hint="eastAsia"/>
          <w:color w:val="000000"/>
        </w:rPr>
        <w:t>④］</w:t>
      </w:r>
    </w:p>
    <w:p w14:paraId="795F1B2B" w14:textId="77777777" w:rsidR="007C70B9" w:rsidRPr="002A728F" w:rsidRDefault="007C70B9" w:rsidP="007C70B9">
      <w:pPr>
        <w:ind w:left="156" w:firstLineChars="100" w:firstLine="220"/>
        <w:rPr>
          <w:color w:val="000000"/>
        </w:rPr>
      </w:pPr>
      <w:r w:rsidRPr="002A728F">
        <w:rPr>
          <w:rFonts w:hint="eastAsia"/>
          <w:color w:val="000000"/>
        </w:rPr>
        <w:t>研修カリキュラムに準拠した専門医研修手帳に基づいて、現場で研修すべき学習レベルと内容が規定されている。</w:t>
      </w:r>
    </w:p>
    <w:p w14:paraId="50A22A32" w14:textId="77777777" w:rsidR="007C70B9" w:rsidRPr="002A728F" w:rsidRDefault="007C70B9" w:rsidP="007C70B9">
      <w:pPr>
        <w:ind w:left="156"/>
        <w:rPr>
          <w:color w:val="000000"/>
        </w:rPr>
      </w:pPr>
      <w:r w:rsidRPr="002A728F">
        <w:rPr>
          <w:rFonts w:hint="eastAsia"/>
          <w:color w:val="000000"/>
        </w:rPr>
        <w:t>Ⅰ．専門研修</w:t>
      </w:r>
      <w:r w:rsidRPr="002A728F">
        <w:rPr>
          <w:color w:val="000000"/>
        </w:rPr>
        <w:t>1</w:t>
      </w:r>
      <w:r w:rsidRPr="002A728F">
        <w:rPr>
          <w:rFonts w:hint="eastAsia"/>
          <w:color w:val="000000"/>
        </w:rPr>
        <w:t>年目　・基本的診断能力（コアコンピテンシー）、・病理診断の基本的知識、技能、態度　（</w:t>
      </w:r>
      <w:r w:rsidRPr="002A728F">
        <w:rPr>
          <w:color w:val="000000"/>
        </w:rPr>
        <w:t xml:space="preserve">Basic/Skill level </w:t>
      </w:r>
      <w:r w:rsidRPr="002A728F">
        <w:rPr>
          <w:rFonts w:hint="eastAsia"/>
          <w:color w:val="000000"/>
        </w:rPr>
        <w:t xml:space="preserve">Ⅰ）　　</w:t>
      </w:r>
    </w:p>
    <w:p w14:paraId="78399774" w14:textId="77777777" w:rsidR="007C70B9" w:rsidRPr="002A728F" w:rsidRDefault="007C70B9" w:rsidP="007C70B9">
      <w:pPr>
        <w:ind w:left="156"/>
        <w:rPr>
          <w:color w:val="000000"/>
        </w:rPr>
      </w:pPr>
      <w:r w:rsidRPr="002A728F">
        <w:rPr>
          <w:rFonts w:hint="eastAsia"/>
          <w:color w:val="000000"/>
        </w:rPr>
        <w:t>Ⅱ．専門研修</w:t>
      </w:r>
      <w:r w:rsidRPr="002A728F">
        <w:rPr>
          <w:color w:val="000000"/>
        </w:rPr>
        <w:t>2</w:t>
      </w:r>
      <w:r w:rsidRPr="002A728F">
        <w:rPr>
          <w:rFonts w:hint="eastAsia"/>
          <w:color w:val="000000"/>
        </w:rPr>
        <w:t>年目　・基本的診断能力（コアコンピテンシー）、・病理診断の基本的知識、技能、態度　（</w:t>
      </w:r>
      <w:r w:rsidRPr="002A728F">
        <w:rPr>
          <w:color w:val="000000"/>
        </w:rPr>
        <w:t xml:space="preserve">Advance-1/Skill level </w:t>
      </w:r>
      <w:r w:rsidRPr="002A728F">
        <w:rPr>
          <w:rFonts w:hint="eastAsia"/>
          <w:color w:val="000000"/>
        </w:rPr>
        <w:t xml:space="preserve">Ⅱ）　　</w:t>
      </w:r>
    </w:p>
    <w:p w14:paraId="54742E6E" w14:textId="77777777" w:rsidR="007C70B9" w:rsidRPr="002A728F" w:rsidRDefault="007C70B9" w:rsidP="007C70B9">
      <w:pPr>
        <w:ind w:left="156"/>
        <w:rPr>
          <w:color w:val="000000"/>
        </w:rPr>
      </w:pPr>
      <w:r w:rsidRPr="002A728F">
        <w:rPr>
          <w:rFonts w:hint="eastAsia"/>
          <w:color w:val="000000"/>
        </w:rPr>
        <w:t>Ⅲ．専門研修</w:t>
      </w:r>
      <w:r w:rsidRPr="002A728F">
        <w:rPr>
          <w:color w:val="000000"/>
        </w:rPr>
        <w:t>3</w:t>
      </w:r>
      <w:r w:rsidRPr="002A728F">
        <w:rPr>
          <w:rFonts w:hint="eastAsia"/>
          <w:color w:val="000000"/>
        </w:rPr>
        <w:t>年目　・基本的診断能力（コアコンピテンシー）、・病理診断の基本的知識、技能、態度　（</w:t>
      </w:r>
      <w:r w:rsidRPr="002A728F">
        <w:rPr>
          <w:color w:val="000000"/>
        </w:rPr>
        <w:t xml:space="preserve">Advance-2/Skill level </w:t>
      </w:r>
      <w:r w:rsidRPr="002A728F">
        <w:rPr>
          <w:rFonts w:hint="eastAsia"/>
          <w:color w:val="000000"/>
        </w:rPr>
        <w:t xml:space="preserve">Ⅲ）　　</w:t>
      </w:r>
    </w:p>
    <w:p w14:paraId="08262461" w14:textId="77777777" w:rsidR="007C70B9" w:rsidRPr="002A728F" w:rsidRDefault="007C70B9" w:rsidP="007C70B9">
      <w:pPr>
        <w:ind w:left="156" w:firstLineChars="540" w:firstLine="1188"/>
        <w:rPr>
          <w:color w:val="000000"/>
        </w:rPr>
      </w:pPr>
      <w:r w:rsidRPr="002A728F">
        <w:rPr>
          <w:rFonts w:hint="eastAsia"/>
          <w:color w:val="000000"/>
        </w:rPr>
        <w:t xml:space="preserve">　</w:t>
      </w:r>
    </w:p>
    <w:p w14:paraId="3A4E5EBA" w14:textId="77777777" w:rsidR="007C70B9" w:rsidRPr="002A728F" w:rsidRDefault="007C70B9" w:rsidP="007C70B9">
      <w:pPr>
        <w:ind w:left="156"/>
        <w:rPr>
          <w:color w:val="000000"/>
        </w:rPr>
      </w:pPr>
      <w:r w:rsidRPr="002A728F">
        <w:rPr>
          <w:rFonts w:cs="ＭＳ 明朝" w:hint="eastAsia"/>
          <w:color w:val="000000"/>
        </w:rPr>
        <w:t>ⅲ医師としての倫理性、社会性など</w:t>
      </w:r>
    </w:p>
    <w:p w14:paraId="6B94D5F7" w14:textId="77777777" w:rsidR="007C70B9" w:rsidRPr="002A728F" w:rsidRDefault="007C70B9" w:rsidP="007C70B9">
      <w:pPr>
        <w:ind w:left="156"/>
        <w:rPr>
          <w:color w:val="000000"/>
        </w:rPr>
      </w:pPr>
      <w:r w:rsidRPr="002A728F">
        <w:rPr>
          <w:rFonts w:hint="eastAsia"/>
          <w:color w:val="000000"/>
        </w:rPr>
        <w:t>・講習等を通じて、病理医としての倫理的責任、社会的責任をよく理解し、責任に応じた医療の実践のための方略を考え、実行することができることが要求される。</w:t>
      </w:r>
    </w:p>
    <w:p w14:paraId="47E1611C" w14:textId="77777777" w:rsidR="007C70B9" w:rsidRPr="002A728F" w:rsidRDefault="007C70B9" w:rsidP="007C70B9">
      <w:pPr>
        <w:ind w:left="156"/>
        <w:rPr>
          <w:color w:val="000000"/>
        </w:rPr>
      </w:pPr>
      <w:r w:rsidRPr="002A728F">
        <w:rPr>
          <w:rFonts w:hint="eastAsia"/>
          <w:color w:val="000000"/>
        </w:rPr>
        <w:t>・具体的には、以下に掲げることを行動目標とする。</w:t>
      </w:r>
    </w:p>
    <w:p w14:paraId="2C575D18" w14:textId="77777777" w:rsidR="007C70B9" w:rsidRPr="002A728F" w:rsidRDefault="007C70B9" w:rsidP="007C70B9">
      <w:pPr>
        <w:ind w:left="156"/>
        <w:rPr>
          <w:color w:val="000000"/>
        </w:rPr>
      </w:pPr>
      <w:r w:rsidRPr="002A728F">
        <w:rPr>
          <w:rFonts w:hint="eastAsia"/>
          <w:color w:val="000000"/>
        </w:rPr>
        <w:t>１）患者、遺族や医療関係者とのコミュニケーション能力を持つこと、</w:t>
      </w:r>
    </w:p>
    <w:p w14:paraId="2E9B271B" w14:textId="77777777" w:rsidR="007C70B9" w:rsidRPr="002A728F" w:rsidRDefault="007C70B9" w:rsidP="007C70B9">
      <w:pPr>
        <w:ind w:left="156"/>
        <w:rPr>
          <w:color w:val="000000"/>
        </w:rPr>
      </w:pPr>
      <w:r w:rsidRPr="002A728F">
        <w:rPr>
          <w:rFonts w:hint="eastAsia"/>
          <w:color w:val="000000"/>
        </w:rPr>
        <w:t>２）医師としての責務を自立的に果たし、信頼されること（プロフェッショナリズム）、</w:t>
      </w:r>
    </w:p>
    <w:p w14:paraId="1137F1EE" w14:textId="77777777" w:rsidR="007C70B9" w:rsidRPr="002A728F" w:rsidRDefault="007C70B9" w:rsidP="007C70B9">
      <w:pPr>
        <w:ind w:left="156"/>
        <w:rPr>
          <w:color w:val="000000"/>
        </w:rPr>
      </w:pPr>
      <w:r w:rsidRPr="002A728F">
        <w:rPr>
          <w:rFonts w:hint="eastAsia"/>
          <w:color w:val="000000"/>
        </w:rPr>
        <w:t>３）病理診断報告書の的確な記載ができること、</w:t>
      </w:r>
    </w:p>
    <w:p w14:paraId="2A48F700" w14:textId="77777777" w:rsidR="007C70B9" w:rsidRPr="002A728F" w:rsidRDefault="007C70B9" w:rsidP="007C70B9">
      <w:pPr>
        <w:ind w:left="156"/>
        <w:rPr>
          <w:color w:val="000000"/>
        </w:rPr>
      </w:pPr>
      <w:r w:rsidRPr="002A728F">
        <w:rPr>
          <w:rFonts w:hint="eastAsia"/>
          <w:color w:val="000000"/>
        </w:rPr>
        <w:t>４）患者中心の医療を実践し、医の倫理・医療安全にも配慮すること、</w:t>
      </w:r>
    </w:p>
    <w:p w14:paraId="4C38960A" w14:textId="77777777" w:rsidR="007C70B9" w:rsidRPr="002A728F" w:rsidRDefault="007C70B9" w:rsidP="007C70B9">
      <w:pPr>
        <w:ind w:left="156"/>
        <w:rPr>
          <w:color w:val="000000"/>
        </w:rPr>
      </w:pPr>
      <w:r w:rsidRPr="002A728F">
        <w:rPr>
          <w:rFonts w:hint="eastAsia"/>
          <w:color w:val="000000"/>
        </w:rPr>
        <w:t>５）診断現場から学ぶ技能と態度を習得すること、</w:t>
      </w:r>
    </w:p>
    <w:p w14:paraId="31E0CBB6" w14:textId="77777777" w:rsidR="007C70B9" w:rsidRPr="002A728F" w:rsidRDefault="007C70B9" w:rsidP="007C70B9">
      <w:pPr>
        <w:ind w:left="156"/>
        <w:rPr>
          <w:color w:val="000000"/>
        </w:rPr>
      </w:pPr>
      <w:r w:rsidRPr="002A728F">
        <w:rPr>
          <w:rFonts w:hint="eastAsia"/>
          <w:color w:val="000000"/>
        </w:rPr>
        <w:t>６）チーム医療の一員として行動すること、</w:t>
      </w:r>
    </w:p>
    <w:p w14:paraId="17F3C2F0" w14:textId="77777777" w:rsidR="007C70B9" w:rsidRPr="002A728F" w:rsidRDefault="007C70B9" w:rsidP="007C70B9">
      <w:pPr>
        <w:ind w:left="156"/>
        <w:rPr>
          <w:color w:val="000000"/>
        </w:rPr>
      </w:pPr>
      <w:r w:rsidRPr="002A728F">
        <w:rPr>
          <w:rFonts w:hint="eastAsia"/>
          <w:color w:val="000000"/>
        </w:rPr>
        <w:t>７）学生や後進の医師の教育・指導を行うこと、さらに臨床検査技師の育成・教育、他科臨床医の生涯教育に積極的に関与すること、</w:t>
      </w:r>
    </w:p>
    <w:p w14:paraId="7D8A1F0A" w14:textId="77777777" w:rsidR="007C70B9" w:rsidRPr="002A728F" w:rsidRDefault="007C70B9" w:rsidP="007C70B9">
      <w:pPr>
        <w:ind w:left="156"/>
        <w:rPr>
          <w:color w:val="000000"/>
        </w:rPr>
      </w:pPr>
      <w:r w:rsidRPr="002A728F">
        <w:rPr>
          <w:rFonts w:hint="eastAsia"/>
          <w:color w:val="000000"/>
        </w:rPr>
        <w:t>８）病理業務の社会的貢献（がん検診・地域医療・予防医学の啓発活動）に積極的に関与すること。</w:t>
      </w:r>
    </w:p>
    <w:p w14:paraId="36D5C921" w14:textId="77777777" w:rsidR="007C70B9" w:rsidRPr="002A728F" w:rsidRDefault="007C70B9" w:rsidP="007C70B9">
      <w:pPr>
        <w:ind w:left="156"/>
        <w:rPr>
          <w:color w:val="000000"/>
        </w:rPr>
      </w:pPr>
    </w:p>
    <w:p w14:paraId="4291D2A0" w14:textId="77777777" w:rsidR="007C70B9" w:rsidRPr="002A728F" w:rsidRDefault="007C70B9" w:rsidP="007C70B9">
      <w:pPr>
        <w:widowControl w:val="0"/>
        <w:numPr>
          <w:ilvl w:val="0"/>
          <w:numId w:val="17"/>
        </w:numPr>
        <w:ind w:leftChars="0" w:left="516"/>
        <w:jc w:val="both"/>
        <w:rPr>
          <w:color w:val="000000"/>
        </w:rPr>
      </w:pPr>
      <w:r w:rsidRPr="002A728F">
        <w:rPr>
          <w:color w:val="000000"/>
        </w:rPr>
        <w:t xml:space="preserve"> </w:t>
      </w:r>
      <w:r w:rsidRPr="002A728F">
        <w:rPr>
          <w:rFonts w:hint="eastAsia"/>
          <w:color w:val="000000"/>
        </w:rPr>
        <w:t>経験目標［整備基準</w:t>
      </w:r>
      <w:r w:rsidRPr="002A728F">
        <w:rPr>
          <w:color w:val="000000"/>
        </w:rPr>
        <w:t>2-</w:t>
      </w:r>
      <w:r w:rsidRPr="002A728F">
        <w:rPr>
          <w:rFonts w:hint="eastAsia"/>
          <w:color w:val="000000"/>
        </w:rPr>
        <w:t>③</w:t>
      </w:r>
      <w:r w:rsidRPr="003100BA">
        <w:rPr>
          <w:rFonts w:hint="eastAsia"/>
          <w:color w:val="00B050"/>
        </w:rPr>
        <w:t>■</w:t>
      </w:r>
      <w:r w:rsidRPr="002A728F">
        <w:rPr>
          <w:rFonts w:hint="eastAsia"/>
          <w:color w:val="000000"/>
        </w:rPr>
        <w:t>］</w:t>
      </w:r>
    </w:p>
    <w:p w14:paraId="6F4A2395" w14:textId="77777777" w:rsidR="007C70B9" w:rsidRPr="002A728F" w:rsidRDefault="007C70B9" w:rsidP="007C70B9">
      <w:pPr>
        <w:ind w:left="156"/>
        <w:rPr>
          <w:rFonts w:cs="ＭＳ 明朝"/>
          <w:color w:val="000000"/>
        </w:rPr>
      </w:pPr>
      <w:r w:rsidRPr="002A728F">
        <w:rPr>
          <w:rFonts w:cs="ＭＳ 明朝" w:hint="eastAsia"/>
          <w:color w:val="000000"/>
        </w:rPr>
        <w:t>ⅰ経験すべき疾患・病態</w:t>
      </w:r>
    </w:p>
    <w:p w14:paraId="0A43F4B5" w14:textId="77777777" w:rsidR="007C70B9" w:rsidRPr="002A728F" w:rsidRDefault="007C70B9" w:rsidP="007C70B9">
      <w:pPr>
        <w:ind w:left="156" w:firstLineChars="100" w:firstLine="220"/>
        <w:rPr>
          <w:color w:val="000000"/>
        </w:rPr>
      </w:pPr>
      <w:r>
        <w:rPr>
          <w:rFonts w:hint="eastAsia"/>
          <w:color w:val="000000"/>
        </w:rPr>
        <w:t>参考資料：「専門医研修</w:t>
      </w:r>
      <w:r w:rsidRPr="002A728F">
        <w:rPr>
          <w:rFonts w:hint="eastAsia"/>
          <w:color w:val="000000"/>
        </w:rPr>
        <w:t>手帳」と</w:t>
      </w:r>
      <w:r>
        <w:rPr>
          <w:rFonts w:hint="eastAsia"/>
          <w:color w:val="000000"/>
        </w:rPr>
        <w:t>「</w:t>
      </w:r>
      <w:r w:rsidRPr="002A728F">
        <w:rPr>
          <w:rFonts w:hint="eastAsia"/>
          <w:color w:val="000000"/>
        </w:rPr>
        <w:t>専攻医マニュアル」　参照</w:t>
      </w:r>
    </w:p>
    <w:p w14:paraId="6C0F74AE" w14:textId="77777777" w:rsidR="007C70B9" w:rsidRPr="002A728F" w:rsidRDefault="007C70B9" w:rsidP="007C70B9">
      <w:pPr>
        <w:ind w:left="156"/>
        <w:rPr>
          <w:color w:val="000000"/>
        </w:rPr>
      </w:pPr>
    </w:p>
    <w:p w14:paraId="27FC2881" w14:textId="77777777" w:rsidR="007C70B9" w:rsidRPr="002A728F" w:rsidRDefault="007C70B9" w:rsidP="007C70B9">
      <w:pPr>
        <w:ind w:left="156"/>
        <w:rPr>
          <w:color w:val="000000"/>
        </w:rPr>
      </w:pPr>
      <w:r w:rsidRPr="002A728F">
        <w:rPr>
          <w:rFonts w:cs="ＭＳ 明朝" w:hint="eastAsia"/>
          <w:color w:val="000000"/>
        </w:rPr>
        <w:t>ⅱ解剖症例</w:t>
      </w:r>
    </w:p>
    <w:p w14:paraId="0FAAA8EB" w14:textId="77777777" w:rsidR="007C70B9" w:rsidRPr="002A728F" w:rsidRDefault="007C70B9" w:rsidP="007C70B9">
      <w:pPr>
        <w:ind w:left="156" w:firstLineChars="100" w:firstLine="220"/>
        <w:rPr>
          <w:color w:val="000000"/>
        </w:rPr>
      </w:pPr>
      <w:r w:rsidRPr="002A728F">
        <w:rPr>
          <w:rFonts w:hint="eastAsia"/>
          <w:color w:val="000000"/>
        </w:rPr>
        <w:t>主執刀者として独立して実施できる剖検</w:t>
      </w:r>
      <w:r w:rsidRPr="002A728F">
        <w:rPr>
          <w:color w:val="000000"/>
        </w:rPr>
        <w:t>30</w:t>
      </w:r>
      <w:r w:rsidRPr="002A728F">
        <w:rPr>
          <w:rFonts w:hint="eastAsia"/>
          <w:color w:val="000000"/>
        </w:rPr>
        <w:t>例を経験し、当初２症例に関しては標本作製（組織の固定、切り出し、包埋、薄切、染色）も経験する。</w:t>
      </w:r>
    </w:p>
    <w:p w14:paraId="211F00DC" w14:textId="77777777" w:rsidR="007C70B9" w:rsidRPr="002A728F" w:rsidRDefault="007C70B9" w:rsidP="007C70B9">
      <w:pPr>
        <w:ind w:left="156"/>
        <w:rPr>
          <w:color w:val="000000"/>
        </w:rPr>
      </w:pPr>
    </w:p>
    <w:p w14:paraId="3D70C852" w14:textId="77777777" w:rsidR="007C70B9" w:rsidRPr="002A728F" w:rsidRDefault="007C70B9" w:rsidP="007C70B9">
      <w:pPr>
        <w:ind w:left="156"/>
        <w:rPr>
          <w:rFonts w:cs="ＭＳ 明朝"/>
          <w:color w:val="000000"/>
        </w:rPr>
      </w:pPr>
      <w:r w:rsidRPr="002A728F">
        <w:rPr>
          <w:rFonts w:cs="ＭＳ 明朝" w:hint="eastAsia"/>
          <w:color w:val="000000"/>
        </w:rPr>
        <w:t>ⅲその他細目</w:t>
      </w:r>
    </w:p>
    <w:p w14:paraId="2AC1C7CF" w14:textId="77777777" w:rsidR="007C70B9" w:rsidRPr="002A728F" w:rsidRDefault="007C70B9" w:rsidP="007C70B9">
      <w:pPr>
        <w:ind w:left="156" w:firstLineChars="100" w:firstLine="220"/>
        <w:rPr>
          <w:color w:val="000000"/>
        </w:rPr>
      </w:pPr>
      <w:r w:rsidRPr="002A728F">
        <w:rPr>
          <w:rFonts w:hint="eastAsia"/>
          <w:color w:val="000000"/>
        </w:rPr>
        <w:t>現行の受験資格要件（一般社団法人日本病理学会、病理診断に関わる研修についての細則第</w:t>
      </w:r>
      <w:r w:rsidRPr="002A728F">
        <w:rPr>
          <w:color w:val="000000"/>
        </w:rPr>
        <w:t>2</w:t>
      </w:r>
      <w:r w:rsidRPr="002A728F">
        <w:rPr>
          <w:rFonts w:hint="eastAsia"/>
          <w:color w:val="000000"/>
        </w:rPr>
        <w:t>項）に準拠する。</w:t>
      </w:r>
    </w:p>
    <w:p w14:paraId="671B17C1" w14:textId="77777777" w:rsidR="007C70B9" w:rsidRPr="002A728F" w:rsidRDefault="007C70B9" w:rsidP="007C70B9">
      <w:pPr>
        <w:ind w:left="156"/>
        <w:rPr>
          <w:color w:val="000000"/>
        </w:rPr>
      </w:pPr>
    </w:p>
    <w:p w14:paraId="156B32DD" w14:textId="77777777" w:rsidR="007C70B9" w:rsidRPr="002A728F" w:rsidRDefault="007C70B9" w:rsidP="007C70B9">
      <w:pPr>
        <w:ind w:left="156"/>
        <w:rPr>
          <w:rFonts w:cs="ＭＳ 明朝"/>
          <w:color w:val="000000"/>
        </w:rPr>
      </w:pPr>
      <w:r w:rsidRPr="002A728F">
        <w:rPr>
          <w:rFonts w:cs="ＭＳ 明朝" w:hint="eastAsia"/>
          <w:color w:val="000000"/>
        </w:rPr>
        <w:lastRenderedPageBreak/>
        <w:t>ⅳ地域医療の経験（病診・</w:t>
      </w:r>
      <w:proofErr w:type="gramStart"/>
      <w:r w:rsidRPr="002A728F">
        <w:rPr>
          <w:rFonts w:cs="ＭＳ 明朝" w:hint="eastAsia"/>
          <w:color w:val="000000"/>
        </w:rPr>
        <w:t>病病</w:t>
      </w:r>
      <w:proofErr w:type="gramEnd"/>
      <w:r w:rsidRPr="002A728F">
        <w:rPr>
          <w:rFonts w:cs="ＭＳ 明朝" w:hint="eastAsia"/>
          <w:color w:val="000000"/>
        </w:rPr>
        <w:t>連携、地域包括ケア、在宅医療など）</w:t>
      </w:r>
    </w:p>
    <w:p w14:paraId="4C8B0367" w14:textId="77777777" w:rsidR="007C70B9" w:rsidRPr="002A728F" w:rsidRDefault="007C70B9" w:rsidP="007C70B9">
      <w:pPr>
        <w:ind w:left="156"/>
        <w:rPr>
          <w:color w:val="000000"/>
        </w:rPr>
      </w:pPr>
      <w:r w:rsidRPr="002A728F">
        <w:rPr>
          <w:rFonts w:hint="eastAsia"/>
          <w:color w:val="000000"/>
        </w:rPr>
        <w:t>地域医療に貢献すべく病理医不在の病院への出張診断（補助）、出張解剖（補助）、テレパソロジーによる迅速診断、標本運搬による診断業務等の経験を積むことが望ましい。</w:t>
      </w:r>
    </w:p>
    <w:p w14:paraId="0C0E6C53" w14:textId="77777777" w:rsidR="007C70B9" w:rsidRPr="002A728F" w:rsidRDefault="007C70B9" w:rsidP="007C70B9">
      <w:pPr>
        <w:ind w:left="156"/>
        <w:rPr>
          <w:color w:val="000000"/>
        </w:rPr>
      </w:pPr>
    </w:p>
    <w:p w14:paraId="205E60D4" w14:textId="77777777" w:rsidR="007C70B9" w:rsidRPr="002A728F" w:rsidRDefault="007C70B9" w:rsidP="007C70B9">
      <w:pPr>
        <w:ind w:left="156"/>
        <w:rPr>
          <w:color w:val="000000"/>
        </w:rPr>
      </w:pPr>
      <w:r w:rsidRPr="002A728F">
        <w:rPr>
          <w:rFonts w:hint="eastAsia"/>
          <w:color w:val="000000"/>
        </w:rPr>
        <w:t>ⅴ学術活動</w:t>
      </w:r>
    </w:p>
    <w:p w14:paraId="5FB57317" w14:textId="77777777" w:rsidR="007C70B9" w:rsidRPr="002A728F" w:rsidRDefault="007C70B9" w:rsidP="007C70B9">
      <w:pPr>
        <w:ind w:left="156"/>
        <w:rPr>
          <w:color w:val="000000"/>
        </w:rPr>
      </w:pPr>
      <w:r w:rsidRPr="002A728F">
        <w:rPr>
          <w:rFonts w:hint="eastAsia"/>
          <w:color w:val="000000"/>
        </w:rPr>
        <w:t>・人体病理学に関する学会発表、論文発表についての経験数が以下のように規定されている。</w:t>
      </w:r>
    </w:p>
    <w:p w14:paraId="4F0D1D89" w14:textId="77777777" w:rsidR="007C70B9" w:rsidRPr="002A728F" w:rsidRDefault="007C70B9" w:rsidP="007C70B9">
      <w:pPr>
        <w:ind w:left="156"/>
        <w:rPr>
          <w:color w:val="000000"/>
        </w:rPr>
      </w:pPr>
      <w:r w:rsidRPr="002A728F">
        <w:rPr>
          <w:rFonts w:hint="eastAsia"/>
          <w:color w:val="000000"/>
        </w:rPr>
        <w:t>人体病理学に関する論文、学会発表が</w:t>
      </w:r>
      <w:r w:rsidRPr="002A728F">
        <w:rPr>
          <w:color w:val="000000"/>
        </w:rPr>
        <w:t>3</w:t>
      </w:r>
      <w:r w:rsidRPr="002A728F">
        <w:rPr>
          <w:rFonts w:hint="eastAsia"/>
          <w:color w:val="000000"/>
        </w:rPr>
        <w:t>編以上。</w:t>
      </w:r>
    </w:p>
    <w:p w14:paraId="4532E4FD" w14:textId="77777777" w:rsidR="007C70B9" w:rsidRPr="002A728F" w:rsidRDefault="007C70B9" w:rsidP="007C70B9">
      <w:pPr>
        <w:ind w:left="750" w:hangingChars="270" w:hanging="594"/>
        <w:rPr>
          <w:color w:val="000000"/>
        </w:rPr>
      </w:pPr>
      <w:r w:rsidRPr="002A728F">
        <w:rPr>
          <w:color w:val="000000"/>
        </w:rPr>
        <w:t xml:space="preserve"> </w:t>
      </w:r>
      <w:r w:rsidRPr="002A728F">
        <w:rPr>
          <w:rFonts w:hint="eastAsia"/>
          <w:color w:val="000000"/>
        </w:rPr>
        <w:t xml:space="preserve">　</w:t>
      </w:r>
      <w:r w:rsidRPr="002A728F">
        <w:rPr>
          <w:color w:val="000000"/>
        </w:rPr>
        <w:t xml:space="preserve">(a) </w:t>
      </w:r>
      <w:r w:rsidRPr="002A728F">
        <w:rPr>
          <w:rFonts w:hint="eastAsia"/>
          <w:color w:val="000000"/>
        </w:rPr>
        <w:t>業績の</w:t>
      </w:r>
      <w:r w:rsidRPr="002A728F">
        <w:rPr>
          <w:color w:val="000000"/>
        </w:rPr>
        <w:t>3</w:t>
      </w:r>
      <w:r w:rsidRPr="002A728F">
        <w:rPr>
          <w:rFonts w:hint="eastAsia"/>
          <w:color w:val="000000"/>
        </w:rPr>
        <w:t>編すべてが学会発表の抄録のみは不可で、少なくとも</w:t>
      </w:r>
      <w:r w:rsidRPr="002A728F">
        <w:rPr>
          <w:color w:val="000000"/>
        </w:rPr>
        <w:t>1</w:t>
      </w:r>
      <w:r w:rsidRPr="002A728F">
        <w:rPr>
          <w:rFonts w:hint="eastAsia"/>
          <w:color w:val="000000"/>
        </w:rPr>
        <w:t>編がしかるべき雑誌あるいは</w:t>
      </w:r>
      <w:r w:rsidRPr="002A728F">
        <w:rPr>
          <w:color w:val="000000"/>
        </w:rPr>
        <w:t>"</w:t>
      </w:r>
      <w:r w:rsidRPr="002A728F">
        <w:rPr>
          <w:rFonts w:hint="eastAsia"/>
          <w:color w:val="000000"/>
        </w:rPr>
        <w:t>診断病理</w:t>
      </w:r>
      <w:r w:rsidRPr="002A728F">
        <w:rPr>
          <w:color w:val="000000"/>
        </w:rPr>
        <w:t>"</w:t>
      </w:r>
      <w:r w:rsidRPr="002A728F">
        <w:rPr>
          <w:rFonts w:hint="eastAsia"/>
          <w:color w:val="000000"/>
        </w:rPr>
        <w:t>等に投稿発表されたもので、少なくとも</w:t>
      </w:r>
      <w:r w:rsidRPr="002A728F">
        <w:rPr>
          <w:color w:val="000000"/>
        </w:rPr>
        <w:t>1</w:t>
      </w:r>
      <w:r w:rsidRPr="002A728F">
        <w:rPr>
          <w:rFonts w:hint="eastAsia"/>
          <w:color w:val="000000"/>
        </w:rPr>
        <w:t>編は申請者本人が筆頭であること。</w:t>
      </w:r>
    </w:p>
    <w:p w14:paraId="4C879E0B" w14:textId="77777777" w:rsidR="007C70B9" w:rsidRPr="002A728F" w:rsidRDefault="007C70B9" w:rsidP="007C70B9">
      <w:pPr>
        <w:ind w:left="750" w:hangingChars="270" w:hanging="594"/>
        <w:rPr>
          <w:color w:val="000000"/>
        </w:rPr>
      </w:pPr>
      <w:r w:rsidRPr="002A728F">
        <w:rPr>
          <w:color w:val="000000"/>
        </w:rPr>
        <w:t xml:space="preserve"> </w:t>
      </w:r>
      <w:r w:rsidRPr="002A728F">
        <w:rPr>
          <w:rFonts w:hint="eastAsia"/>
          <w:color w:val="000000"/>
        </w:rPr>
        <w:t xml:space="preserve">　</w:t>
      </w:r>
      <w:r w:rsidRPr="002A728F">
        <w:rPr>
          <w:color w:val="000000"/>
        </w:rPr>
        <w:t xml:space="preserve">(b) </w:t>
      </w:r>
      <w:r w:rsidRPr="002A728F">
        <w:rPr>
          <w:rFonts w:hint="eastAsia"/>
          <w:color w:val="000000"/>
        </w:rPr>
        <w:t>病理学会以外の学会あるいは地方会での発表抄録の場合は、申請者本人が筆頭であるものに限る。</w:t>
      </w:r>
    </w:p>
    <w:p w14:paraId="09C6E790" w14:textId="77777777" w:rsidR="007C70B9" w:rsidRPr="002A728F" w:rsidRDefault="007C70B9" w:rsidP="007C70B9">
      <w:pPr>
        <w:ind w:left="750" w:hangingChars="270" w:hanging="594"/>
        <w:rPr>
          <w:color w:val="000000"/>
        </w:rPr>
      </w:pPr>
      <w:r w:rsidRPr="002A728F">
        <w:rPr>
          <w:color w:val="000000"/>
        </w:rPr>
        <w:t xml:space="preserve"> </w:t>
      </w:r>
      <w:r w:rsidRPr="002A728F">
        <w:rPr>
          <w:rFonts w:hint="eastAsia"/>
          <w:color w:val="000000"/>
        </w:rPr>
        <w:t xml:space="preserve">　</w:t>
      </w:r>
      <w:r w:rsidRPr="002A728F">
        <w:rPr>
          <w:color w:val="000000"/>
        </w:rPr>
        <w:t>(c) 3</w:t>
      </w:r>
      <w:r w:rsidRPr="002A728F">
        <w:rPr>
          <w:rFonts w:hint="eastAsia"/>
          <w:color w:val="000000"/>
        </w:rPr>
        <w:t>編は内容に重複がないものに限る。</w:t>
      </w:r>
    </w:p>
    <w:p w14:paraId="2EAE3171" w14:textId="77777777" w:rsidR="007C70B9" w:rsidRPr="002A728F" w:rsidRDefault="007C70B9" w:rsidP="007C70B9">
      <w:pPr>
        <w:ind w:left="750" w:hangingChars="270" w:hanging="594"/>
        <w:rPr>
          <w:color w:val="000000"/>
        </w:rPr>
      </w:pPr>
      <w:r w:rsidRPr="002A728F">
        <w:rPr>
          <w:color w:val="000000"/>
        </w:rPr>
        <w:t xml:space="preserve"> </w:t>
      </w:r>
      <w:r w:rsidRPr="002A728F">
        <w:rPr>
          <w:rFonts w:hint="eastAsia"/>
          <w:color w:val="000000"/>
        </w:rPr>
        <w:t xml:space="preserve">　</w:t>
      </w:r>
      <w:r w:rsidRPr="002A728F">
        <w:rPr>
          <w:color w:val="000000"/>
        </w:rPr>
        <w:t xml:space="preserve">(d) </w:t>
      </w:r>
      <w:r w:rsidRPr="002A728F">
        <w:rPr>
          <w:rFonts w:hint="eastAsia"/>
          <w:color w:val="000000"/>
        </w:rPr>
        <w:t>原著論文は人体病理に関するものの他、人体材料を用いた実験的研究も可。</w:t>
      </w:r>
    </w:p>
    <w:p w14:paraId="6BAB8361" w14:textId="77777777" w:rsidR="007C70B9" w:rsidRPr="002A728F" w:rsidRDefault="007C70B9" w:rsidP="007C70B9">
      <w:pPr>
        <w:ind w:left="156"/>
        <w:rPr>
          <w:color w:val="000000"/>
        </w:rPr>
      </w:pPr>
    </w:p>
    <w:p w14:paraId="2DDC1D72" w14:textId="77777777" w:rsidR="007C70B9" w:rsidRPr="002A728F" w:rsidRDefault="007C70B9" w:rsidP="007C70B9">
      <w:pPr>
        <w:ind w:left="156"/>
        <w:rPr>
          <w:color w:val="000000"/>
        </w:rPr>
      </w:pPr>
    </w:p>
    <w:p w14:paraId="706265F8" w14:textId="77777777" w:rsidR="007C70B9" w:rsidRPr="00F11BC2" w:rsidRDefault="007C70B9" w:rsidP="007C70B9">
      <w:pPr>
        <w:ind w:left="156"/>
        <w:rPr>
          <w:b/>
          <w:color w:val="000000"/>
        </w:rPr>
      </w:pPr>
      <w:r w:rsidRPr="00F11BC2">
        <w:rPr>
          <w:rFonts w:hint="eastAsia"/>
          <w:b/>
          <w:color w:val="000000"/>
        </w:rPr>
        <w:t>３専門研修の評価</w:t>
      </w:r>
    </w:p>
    <w:p w14:paraId="09EEC6D8" w14:textId="77777777" w:rsidR="007C70B9" w:rsidRPr="002A728F" w:rsidRDefault="007C70B9" w:rsidP="007C70B9">
      <w:pPr>
        <w:ind w:left="156"/>
        <w:rPr>
          <w:color w:val="000000"/>
        </w:rPr>
      </w:pPr>
      <w:r w:rsidRPr="002A728F">
        <w:rPr>
          <w:rFonts w:hint="eastAsia"/>
          <w:color w:val="000000"/>
        </w:rPr>
        <w:t>①研修実績の記録方法［整備基準</w:t>
      </w:r>
      <w:r w:rsidRPr="002A728F">
        <w:rPr>
          <w:color w:val="000000"/>
        </w:rPr>
        <w:t>7-</w:t>
      </w:r>
      <w:r w:rsidRPr="002A728F">
        <w:rPr>
          <w:rFonts w:hint="eastAsia"/>
          <w:color w:val="000000"/>
        </w:rPr>
        <w:t>①②③</w:t>
      </w:r>
      <w:r w:rsidRPr="009377BB">
        <w:rPr>
          <w:rFonts w:hint="eastAsia"/>
          <w:color w:val="0070C0"/>
        </w:rPr>
        <w:t>■</w:t>
      </w:r>
      <w:r w:rsidRPr="002A728F">
        <w:rPr>
          <w:rFonts w:hint="eastAsia"/>
          <w:color w:val="000000"/>
        </w:rPr>
        <w:t>］</w:t>
      </w:r>
    </w:p>
    <w:p w14:paraId="284F07BD" w14:textId="77777777" w:rsidR="007C70B9" w:rsidRPr="002A728F" w:rsidRDefault="007C70B9" w:rsidP="007C70B9">
      <w:pPr>
        <w:ind w:left="156" w:firstLineChars="100" w:firstLine="220"/>
        <w:rPr>
          <w:color w:val="000000"/>
        </w:rPr>
      </w:pPr>
      <w:r w:rsidRPr="002A728F">
        <w:rPr>
          <w:rFonts w:hint="eastAsia"/>
          <w:color w:val="000000"/>
        </w:rPr>
        <w:t>研修手帳の「研修目標と評価表」に指導医が評価を、適時に期日を含めた記載・押印して蓄積する。</w:t>
      </w:r>
    </w:p>
    <w:p w14:paraId="7AE8AB22" w14:textId="77777777" w:rsidR="007C70B9" w:rsidRPr="002A728F" w:rsidRDefault="007C70B9" w:rsidP="007C70B9">
      <w:pPr>
        <w:ind w:left="156" w:firstLineChars="100" w:firstLine="220"/>
        <w:rPr>
          <w:color w:val="000000"/>
        </w:rPr>
      </w:pPr>
      <w:r w:rsidRPr="002A728F">
        <w:rPr>
          <w:rFonts w:hint="eastAsia"/>
          <w:color w:val="000000"/>
        </w:rPr>
        <w:t>「研修目標と評価表」のｐ．</w:t>
      </w:r>
      <w:r w:rsidRPr="002A728F">
        <w:rPr>
          <w:color w:val="000000"/>
        </w:rPr>
        <w:t>30</w:t>
      </w:r>
      <w:r w:rsidRPr="002A728F">
        <w:rPr>
          <w:rFonts w:hint="eastAsia"/>
          <w:color w:val="000000"/>
        </w:rPr>
        <w:t>～「Ⅲ．求められる態度」ならびに推薦書にて判断する。医者以外の多職種評価も考慮する。最終評価は複数の試験委員による病理専門医試験の面接にて行う。</w:t>
      </w:r>
    </w:p>
    <w:p w14:paraId="4AFA3083" w14:textId="77777777" w:rsidR="007C70B9" w:rsidRPr="002A728F" w:rsidRDefault="007C70B9" w:rsidP="007C70B9">
      <w:pPr>
        <w:ind w:left="156" w:firstLineChars="100" w:firstLine="220"/>
        <w:rPr>
          <w:color w:val="000000"/>
        </w:rPr>
      </w:pPr>
      <w:r w:rsidRPr="002A728F">
        <w:rPr>
          <w:rFonts w:hint="eastAsia"/>
          <w:color w:val="000000"/>
        </w:rPr>
        <w:t xml:space="preserve">参考資料：「専門医研修手帳」　</w:t>
      </w:r>
    </w:p>
    <w:p w14:paraId="7B23E07C" w14:textId="77777777" w:rsidR="007C70B9" w:rsidRPr="002A728F" w:rsidRDefault="007C70B9" w:rsidP="007C70B9">
      <w:pPr>
        <w:ind w:left="156"/>
        <w:rPr>
          <w:color w:val="000000"/>
        </w:rPr>
      </w:pPr>
      <w:r w:rsidRPr="002A728F">
        <w:rPr>
          <w:rFonts w:hint="eastAsia"/>
          <w:color w:val="000000"/>
        </w:rPr>
        <w:t>②形成的評価［整備基準</w:t>
      </w:r>
      <w:r w:rsidRPr="002A728F">
        <w:rPr>
          <w:color w:val="000000"/>
        </w:rPr>
        <w:t>4-</w:t>
      </w:r>
      <w:r w:rsidRPr="002A728F">
        <w:rPr>
          <w:rFonts w:hint="eastAsia"/>
          <w:color w:val="000000"/>
        </w:rPr>
        <w:t>①</w:t>
      </w:r>
      <w:r w:rsidRPr="009377BB">
        <w:rPr>
          <w:rFonts w:hint="eastAsia"/>
          <w:color w:val="00B050"/>
        </w:rPr>
        <w:t>■</w:t>
      </w:r>
      <w:r w:rsidRPr="002A728F">
        <w:rPr>
          <w:rFonts w:hint="eastAsia"/>
          <w:color w:val="000000"/>
        </w:rPr>
        <w:t>］</w:t>
      </w:r>
    </w:p>
    <w:p w14:paraId="2A67FF84" w14:textId="77777777" w:rsidR="007C70B9" w:rsidRPr="002A728F" w:rsidRDefault="007C70B9" w:rsidP="007C70B9">
      <w:pPr>
        <w:widowControl w:val="0"/>
        <w:numPr>
          <w:ilvl w:val="0"/>
          <w:numId w:val="18"/>
        </w:numPr>
        <w:ind w:leftChars="0" w:left="636"/>
        <w:jc w:val="both"/>
        <w:rPr>
          <w:color w:val="000000"/>
        </w:rPr>
      </w:pPr>
      <w:r w:rsidRPr="002A728F">
        <w:rPr>
          <w:rFonts w:hint="eastAsia"/>
          <w:color w:val="000000"/>
        </w:rPr>
        <w:t>フィードバックの方法とシステム</w:t>
      </w:r>
    </w:p>
    <w:p w14:paraId="72C23834" w14:textId="77777777" w:rsidR="007C70B9" w:rsidRPr="002A728F" w:rsidRDefault="007C70B9" w:rsidP="007C70B9">
      <w:pPr>
        <w:ind w:left="156"/>
        <w:rPr>
          <w:color w:val="000000"/>
        </w:rPr>
      </w:pPr>
      <w:r w:rsidRPr="002A728F">
        <w:rPr>
          <w:rFonts w:hint="eastAsia"/>
          <w:color w:val="000000"/>
        </w:rPr>
        <w:t>・評価項目と時期については専門医研修手帳に記載するシステムとなっている。</w:t>
      </w:r>
    </w:p>
    <w:p w14:paraId="1FF30726" w14:textId="77777777" w:rsidR="007C70B9" w:rsidRPr="002A728F" w:rsidRDefault="007C70B9" w:rsidP="007C70B9">
      <w:pPr>
        <w:ind w:left="156"/>
        <w:rPr>
          <w:color w:val="000000"/>
        </w:rPr>
      </w:pPr>
      <w:r w:rsidRPr="002A728F">
        <w:rPr>
          <w:rFonts w:hint="eastAsia"/>
          <w:color w:val="000000"/>
        </w:rPr>
        <w:t>・具体的な評価は、指導医が項目ごとに段階基準を設けて評価している。</w:t>
      </w:r>
    </w:p>
    <w:p w14:paraId="4965F1C7" w14:textId="77777777" w:rsidR="007C70B9" w:rsidRPr="002A728F" w:rsidRDefault="007C70B9" w:rsidP="007C70B9">
      <w:pPr>
        <w:ind w:left="156"/>
        <w:rPr>
          <w:color w:val="000000"/>
        </w:rPr>
      </w:pPr>
      <w:r w:rsidRPr="002A728F">
        <w:rPr>
          <w:rFonts w:hint="eastAsia"/>
          <w:color w:val="000000"/>
        </w:rPr>
        <w:t>・指導医と専攻医が相互に研修目標の達成度を評価する。</w:t>
      </w:r>
    </w:p>
    <w:p w14:paraId="66F9493D" w14:textId="77777777" w:rsidR="007C70B9" w:rsidRPr="002A728F" w:rsidRDefault="007C70B9" w:rsidP="007C70B9">
      <w:pPr>
        <w:ind w:left="156"/>
        <w:rPr>
          <w:color w:val="000000"/>
        </w:rPr>
      </w:pPr>
      <w:r w:rsidRPr="002A728F">
        <w:rPr>
          <w:rFonts w:hint="eastAsia"/>
          <w:color w:val="000000"/>
        </w:rPr>
        <w:t>・具体的な手順は以下の通りとする。</w:t>
      </w:r>
    </w:p>
    <w:p w14:paraId="047BA339" w14:textId="77777777" w:rsidR="007C70B9" w:rsidRPr="002A728F" w:rsidRDefault="007C70B9" w:rsidP="007C70B9">
      <w:pPr>
        <w:ind w:left="156" w:firstLineChars="100" w:firstLine="220"/>
        <w:rPr>
          <w:color w:val="000000"/>
        </w:rPr>
      </w:pPr>
      <w:r>
        <w:rPr>
          <w:rFonts w:hint="eastAsia"/>
          <w:color w:val="000000"/>
        </w:rPr>
        <w:t>１</w:t>
      </w:r>
      <w:r w:rsidRPr="002A728F">
        <w:rPr>
          <w:rFonts w:hint="eastAsia"/>
          <w:color w:val="000000"/>
        </w:rPr>
        <w:t>）専攻医の研修実績および評価の報告は「専門医研修手帳」に記録される。</w:t>
      </w:r>
    </w:p>
    <w:p w14:paraId="16317111" w14:textId="77777777" w:rsidR="007C70B9" w:rsidRPr="002A728F" w:rsidRDefault="007C70B9" w:rsidP="007C70B9">
      <w:pPr>
        <w:ind w:left="156" w:firstLineChars="100" w:firstLine="220"/>
        <w:rPr>
          <w:color w:val="000000"/>
        </w:rPr>
      </w:pPr>
      <w:r>
        <w:rPr>
          <w:rFonts w:hint="eastAsia"/>
          <w:color w:val="000000"/>
        </w:rPr>
        <w:t>２</w:t>
      </w:r>
      <w:r w:rsidRPr="002A728F">
        <w:rPr>
          <w:rFonts w:hint="eastAsia"/>
          <w:color w:val="000000"/>
        </w:rPr>
        <w:t>）評価項目はコアコンピテンシー項目と病理専門知識および技能、専門医として必要な態度である。</w:t>
      </w:r>
    </w:p>
    <w:p w14:paraId="01CB44DD" w14:textId="77777777" w:rsidR="007C70B9" w:rsidRPr="002A728F" w:rsidRDefault="007C70B9" w:rsidP="007C70B9">
      <w:pPr>
        <w:ind w:left="156" w:firstLineChars="100" w:firstLine="220"/>
        <w:rPr>
          <w:color w:val="000000"/>
        </w:rPr>
      </w:pPr>
      <w:r>
        <w:rPr>
          <w:rFonts w:hint="eastAsia"/>
          <w:color w:val="000000"/>
        </w:rPr>
        <w:t>３</w:t>
      </w:r>
      <w:r w:rsidRPr="002A728F">
        <w:rPr>
          <w:rFonts w:hint="eastAsia"/>
          <w:color w:val="000000"/>
        </w:rPr>
        <w:t>）研修プログラム管理委員会は中間報告と年次報告の内容を精査し、次年度の研修指導に反映させる。</w:t>
      </w:r>
    </w:p>
    <w:p w14:paraId="6E1D81CA" w14:textId="77777777" w:rsidR="007C70B9" w:rsidRPr="002A728F" w:rsidRDefault="007C70B9" w:rsidP="007C70B9">
      <w:pPr>
        <w:ind w:left="156"/>
        <w:rPr>
          <w:color w:val="000000"/>
          <w:highlight w:val="yellow"/>
        </w:rPr>
      </w:pPr>
    </w:p>
    <w:p w14:paraId="7D09025D" w14:textId="77777777" w:rsidR="007C70B9" w:rsidRPr="002A728F" w:rsidRDefault="007C70B9" w:rsidP="007C70B9">
      <w:pPr>
        <w:widowControl w:val="0"/>
        <w:numPr>
          <w:ilvl w:val="0"/>
          <w:numId w:val="18"/>
        </w:numPr>
        <w:ind w:leftChars="0" w:left="636"/>
        <w:jc w:val="both"/>
        <w:rPr>
          <w:color w:val="000000"/>
        </w:rPr>
      </w:pPr>
      <w:r w:rsidRPr="002A728F">
        <w:rPr>
          <w:rFonts w:hint="eastAsia"/>
          <w:color w:val="000000"/>
        </w:rPr>
        <w:t>（指導医層の）フィードバック法の学習（</w:t>
      </w:r>
      <w:r w:rsidRPr="002A728F">
        <w:rPr>
          <w:color w:val="000000"/>
        </w:rPr>
        <w:t>FD)</w:t>
      </w:r>
    </w:p>
    <w:p w14:paraId="5DACB4C7" w14:textId="77777777" w:rsidR="007C70B9" w:rsidRPr="002A728F" w:rsidRDefault="007C70B9" w:rsidP="007C70B9">
      <w:pPr>
        <w:ind w:left="156"/>
        <w:rPr>
          <w:color w:val="000000"/>
        </w:rPr>
      </w:pPr>
      <w:r w:rsidRPr="002A728F">
        <w:rPr>
          <w:rFonts w:hint="eastAsia"/>
          <w:color w:val="000000"/>
        </w:rPr>
        <w:lastRenderedPageBreak/>
        <w:t>・指導医は指導医講習会などの機会を利用してフィードバック法を学習し、より良い専門医研修プログラムの作成に役立てる。</w:t>
      </w:r>
      <w:r w:rsidRPr="002A728F">
        <w:rPr>
          <w:color w:val="000000"/>
        </w:rPr>
        <w:t>FD</w:t>
      </w:r>
      <w:r w:rsidRPr="002A728F">
        <w:rPr>
          <w:rFonts w:hint="eastAsia"/>
          <w:color w:val="000000"/>
        </w:rPr>
        <w:t>での学習内容は、研修システムの改善に向けた検討、指導法マニュアルの改善に向けた検討、専攻医に対するフィードバック法の新たな試み、指導医・指導体制に対する評価法の検討、などを含む。</w:t>
      </w:r>
    </w:p>
    <w:p w14:paraId="45A00E09" w14:textId="77777777" w:rsidR="007C70B9" w:rsidRPr="002A728F" w:rsidRDefault="007C70B9" w:rsidP="007C70B9">
      <w:pPr>
        <w:ind w:left="156"/>
        <w:rPr>
          <w:color w:val="000000"/>
          <w:highlight w:val="yellow"/>
        </w:rPr>
      </w:pPr>
    </w:p>
    <w:p w14:paraId="28473DA5" w14:textId="77777777" w:rsidR="007C70B9" w:rsidRPr="002A728F" w:rsidRDefault="007C70B9" w:rsidP="007C70B9">
      <w:pPr>
        <w:ind w:left="156"/>
        <w:rPr>
          <w:color w:val="000000"/>
          <w:highlight w:val="yellow"/>
        </w:rPr>
      </w:pPr>
    </w:p>
    <w:p w14:paraId="5014BCA1" w14:textId="77777777" w:rsidR="007C70B9" w:rsidRPr="002A728F" w:rsidRDefault="007C70B9" w:rsidP="007C70B9">
      <w:pPr>
        <w:ind w:left="156"/>
        <w:rPr>
          <w:color w:val="000000"/>
        </w:rPr>
      </w:pPr>
      <w:r w:rsidRPr="002A728F">
        <w:rPr>
          <w:rFonts w:hint="eastAsia"/>
          <w:color w:val="000000"/>
        </w:rPr>
        <w:t>③総括的評価［整備基準</w:t>
      </w:r>
      <w:r w:rsidRPr="002A728F">
        <w:rPr>
          <w:color w:val="000000"/>
        </w:rPr>
        <w:t>4-</w:t>
      </w:r>
      <w:r w:rsidRPr="002A728F">
        <w:rPr>
          <w:rFonts w:hint="eastAsia"/>
          <w:color w:val="000000"/>
        </w:rPr>
        <w:t>②</w:t>
      </w:r>
      <w:r w:rsidRPr="003100BA">
        <w:rPr>
          <w:rFonts w:hint="eastAsia"/>
          <w:color w:val="00B050"/>
        </w:rPr>
        <w:t>■</w:t>
      </w:r>
      <w:r w:rsidRPr="002A728F">
        <w:rPr>
          <w:rFonts w:hint="eastAsia"/>
          <w:color w:val="000000"/>
        </w:rPr>
        <w:t>］</w:t>
      </w:r>
    </w:p>
    <w:p w14:paraId="46955696" w14:textId="77777777" w:rsidR="007C70B9" w:rsidRPr="002A728F" w:rsidRDefault="007C70B9" w:rsidP="007C70B9">
      <w:pPr>
        <w:widowControl w:val="0"/>
        <w:numPr>
          <w:ilvl w:val="0"/>
          <w:numId w:val="19"/>
        </w:numPr>
        <w:ind w:leftChars="0" w:left="576"/>
        <w:jc w:val="both"/>
        <w:rPr>
          <w:color w:val="000000"/>
        </w:rPr>
      </w:pPr>
      <w:r w:rsidRPr="002A728F">
        <w:rPr>
          <w:rFonts w:hint="eastAsia"/>
          <w:color w:val="000000"/>
        </w:rPr>
        <w:t>評価項目・基準と時期</w:t>
      </w:r>
    </w:p>
    <w:p w14:paraId="6A279A1F" w14:textId="77777777" w:rsidR="007C70B9" w:rsidRPr="002A728F" w:rsidRDefault="007C70B9" w:rsidP="007C70B9">
      <w:pPr>
        <w:ind w:left="156"/>
        <w:rPr>
          <w:color w:val="000000"/>
        </w:rPr>
      </w:pPr>
      <w:r w:rsidRPr="002A728F">
        <w:rPr>
          <w:rFonts w:hint="eastAsia"/>
          <w:color w:val="000000"/>
        </w:rPr>
        <w:t>修了判定は研修部署（施設）の移動前と各年度終了時に行い、最終的な修了判定は専門医研修手帳の到達目標とされた規定項目をすべて履修したことを確認することによって行う。</w:t>
      </w:r>
    </w:p>
    <w:p w14:paraId="0C508B1B" w14:textId="77777777" w:rsidR="007C70B9" w:rsidRPr="002A728F" w:rsidRDefault="007C70B9" w:rsidP="007C70B9">
      <w:pPr>
        <w:ind w:left="156"/>
        <w:rPr>
          <w:color w:val="000000"/>
        </w:rPr>
      </w:pPr>
    </w:p>
    <w:p w14:paraId="08F5373F" w14:textId="77777777" w:rsidR="007C70B9" w:rsidRPr="002A728F" w:rsidRDefault="007C70B9" w:rsidP="007C70B9">
      <w:pPr>
        <w:widowControl w:val="0"/>
        <w:numPr>
          <w:ilvl w:val="0"/>
          <w:numId w:val="19"/>
        </w:numPr>
        <w:ind w:leftChars="0" w:left="576"/>
        <w:jc w:val="both"/>
        <w:rPr>
          <w:color w:val="000000"/>
        </w:rPr>
      </w:pPr>
      <w:r w:rsidRPr="002A728F">
        <w:rPr>
          <w:rFonts w:hint="eastAsia"/>
          <w:color w:val="000000"/>
        </w:rPr>
        <w:t>評価の責任者</w:t>
      </w:r>
    </w:p>
    <w:p w14:paraId="42551459" w14:textId="77777777" w:rsidR="007C70B9" w:rsidRPr="002A728F" w:rsidRDefault="007C70B9" w:rsidP="007C70B9">
      <w:pPr>
        <w:ind w:left="156"/>
        <w:rPr>
          <w:color w:val="000000"/>
        </w:rPr>
      </w:pPr>
      <w:r w:rsidRPr="002A728F">
        <w:rPr>
          <w:rFonts w:hint="eastAsia"/>
          <w:color w:val="000000"/>
        </w:rPr>
        <w:t>・年次毎の各プロセスの評価は当該研修施設の指導責任者が行う。</w:t>
      </w:r>
    </w:p>
    <w:p w14:paraId="54FA7778" w14:textId="77777777" w:rsidR="007C70B9" w:rsidRPr="002A728F" w:rsidRDefault="007C70B9" w:rsidP="007C70B9">
      <w:pPr>
        <w:ind w:left="156"/>
        <w:rPr>
          <w:color w:val="000000"/>
        </w:rPr>
      </w:pPr>
      <w:r w:rsidRPr="002A728F">
        <w:rPr>
          <w:rFonts w:hint="eastAsia"/>
          <w:color w:val="000000"/>
        </w:rPr>
        <w:t>・専門研修期間全体を総括しての評価は研修基幹施設のプログラム総括責任者が行う。</w:t>
      </w:r>
    </w:p>
    <w:p w14:paraId="27C607F8" w14:textId="77777777" w:rsidR="007C70B9" w:rsidRPr="002A728F" w:rsidRDefault="007C70B9" w:rsidP="007C70B9">
      <w:pPr>
        <w:ind w:left="156"/>
        <w:rPr>
          <w:color w:val="000000"/>
        </w:rPr>
      </w:pPr>
    </w:p>
    <w:p w14:paraId="732C729B" w14:textId="77777777" w:rsidR="007C70B9" w:rsidRPr="002A728F" w:rsidRDefault="007C70B9" w:rsidP="007C70B9">
      <w:pPr>
        <w:widowControl w:val="0"/>
        <w:numPr>
          <w:ilvl w:val="0"/>
          <w:numId w:val="19"/>
        </w:numPr>
        <w:ind w:leftChars="0" w:left="576"/>
        <w:jc w:val="both"/>
        <w:rPr>
          <w:color w:val="000000"/>
        </w:rPr>
      </w:pPr>
      <w:r w:rsidRPr="002A728F">
        <w:rPr>
          <w:rFonts w:hint="eastAsia"/>
          <w:color w:val="000000"/>
        </w:rPr>
        <w:t>修了判定のプロセス</w:t>
      </w:r>
    </w:p>
    <w:p w14:paraId="0B35A963" w14:textId="77777777" w:rsidR="007C70B9" w:rsidRPr="002A728F" w:rsidRDefault="007C70B9" w:rsidP="007C70B9">
      <w:pPr>
        <w:tabs>
          <w:tab w:val="left" w:pos="30"/>
        </w:tabs>
        <w:ind w:left="156"/>
        <w:rPr>
          <w:color w:val="000000"/>
        </w:rPr>
      </w:pPr>
      <w:r w:rsidRPr="002A728F">
        <w:rPr>
          <w:rFonts w:hint="eastAsia"/>
          <w:color w:val="000000"/>
        </w:rPr>
        <w:t>研修基幹施設</w:t>
      </w:r>
      <w:r>
        <w:rPr>
          <w:rFonts w:hint="eastAsia"/>
          <w:color w:val="000000"/>
        </w:rPr>
        <w:t>は</w:t>
      </w:r>
      <w:r w:rsidRPr="002A728F">
        <w:rPr>
          <w:rFonts w:hint="eastAsia"/>
          <w:color w:val="000000"/>
        </w:rPr>
        <w:t>、各施設での知識、技能、態度それぞれについて評価を行い、総合的に修了判定を可とすべきか否かを判定し、プログラム統括責任者の名前で修了証を発行する。知識、技能、態度の項目の中に不可の項目がある場合には修了とはみなされない。</w:t>
      </w:r>
    </w:p>
    <w:p w14:paraId="24AFDEDC" w14:textId="77777777" w:rsidR="007C70B9" w:rsidRPr="002A728F" w:rsidRDefault="007C70B9" w:rsidP="007C70B9">
      <w:pPr>
        <w:ind w:left="156"/>
        <w:rPr>
          <w:color w:val="000000"/>
        </w:rPr>
      </w:pPr>
    </w:p>
    <w:p w14:paraId="0A0551A0" w14:textId="77777777" w:rsidR="007C70B9" w:rsidRPr="002A728F" w:rsidRDefault="007C70B9" w:rsidP="007C70B9">
      <w:pPr>
        <w:widowControl w:val="0"/>
        <w:numPr>
          <w:ilvl w:val="0"/>
          <w:numId w:val="19"/>
        </w:numPr>
        <w:ind w:leftChars="0" w:left="576"/>
        <w:jc w:val="both"/>
        <w:rPr>
          <w:color w:val="000000"/>
        </w:rPr>
      </w:pPr>
      <w:r w:rsidRPr="002A728F">
        <w:rPr>
          <w:rFonts w:hint="eastAsia"/>
          <w:color w:val="000000"/>
        </w:rPr>
        <w:t>他職種評価</w:t>
      </w:r>
    </w:p>
    <w:p w14:paraId="09192758" w14:textId="77777777" w:rsidR="007C70B9" w:rsidRPr="002A728F" w:rsidRDefault="007C70B9" w:rsidP="007C70B9">
      <w:pPr>
        <w:ind w:left="156"/>
        <w:rPr>
          <w:color w:val="000000"/>
        </w:rPr>
      </w:pPr>
      <w:r w:rsidRPr="002A728F">
        <w:rPr>
          <w:rFonts w:hint="eastAsia"/>
          <w:color w:val="000000"/>
        </w:rPr>
        <w:t>検査室に勤務するメディカルスタッフ（細胞検査士含む臨床検査技師や事務職員など）から毎年度末に評価を受ける。</w:t>
      </w:r>
    </w:p>
    <w:p w14:paraId="250701A2" w14:textId="77777777" w:rsidR="007C70B9" w:rsidRPr="002A728F" w:rsidRDefault="007C70B9" w:rsidP="007C70B9">
      <w:pPr>
        <w:ind w:left="156"/>
        <w:rPr>
          <w:color w:val="000000"/>
        </w:rPr>
      </w:pPr>
    </w:p>
    <w:p w14:paraId="18D67334" w14:textId="77777777" w:rsidR="007C70B9" w:rsidRPr="002A728F" w:rsidRDefault="007C70B9" w:rsidP="007C70B9">
      <w:pPr>
        <w:ind w:left="156"/>
        <w:rPr>
          <w:color w:val="000000"/>
        </w:rPr>
      </w:pPr>
    </w:p>
    <w:p w14:paraId="760E5313" w14:textId="77777777" w:rsidR="007C70B9" w:rsidRPr="00F11BC2" w:rsidRDefault="007C70B9" w:rsidP="007C70B9">
      <w:pPr>
        <w:ind w:left="156"/>
        <w:rPr>
          <w:b/>
          <w:color w:val="000000"/>
        </w:rPr>
      </w:pPr>
      <w:r w:rsidRPr="00F11BC2">
        <w:rPr>
          <w:rFonts w:hint="eastAsia"/>
          <w:b/>
          <w:color w:val="000000"/>
        </w:rPr>
        <w:t>４専門研修プログラムを支える体制と運営</w:t>
      </w:r>
    </w:p>
    <w:p w14:paraId="1E960128" w14:textId="77777777" w:rsidR="007C70B9" w:rsidRPr="002A728F" w:rsidRDefault="007C70B9" w:rsidP="007C70B9">
      <w:pPr>
        <w:widowControl w:val="0"/>
        <w:numPr>
          <w:ilvl w:val="0"/>
          <w:numId w:val="20"/>
        </w:numPr>
        <w:ind w:leftChars="0" w:left="576"/>
        <w:jc w:val="both"/>
        <w:rPr>
          <w:color w:val="000000"/>
        </w:rPr>
      </w:pPr>
      <w:r w:rsidRPr="002A728F">
        <w:rPr>
          <w:rFonts w:hint="eastAsia"/>
          <w:color w:val="000000"/>
        </w:rPr>
        <w:t>運営［整備基準</w:t>
      </w:r>
      <w:r w:rsidRPr="002A728F">
        <w:rPr>
          <w:color w:val="000000"/>
        </w:rPr>
        <w:t>6-</w:t>
      </w:r>
      <w:r w:rsidRPr="002A728F">
        <w:rPr>
          <w:rFonts w:hint="eastAsia"/>
          <w:color w:val="000000"/>
        </w:rPr>
        <w:t>①④</w:t>
      </w:r>
      <w:r w:rsidRPr="009377BB">
        <w:rPr>
          <w:rFonts w:hint="eastAsia"/>
          <w:color w:val="0070C0"/>
        </w:rPr>
        <w:t>■</w:t>
      </w:r>
      <w:r w:rsidRPr="002A728F">
        <w:rPr>
          <w:rFonts w:hint="eastAsia"/>
          <w:color w:val="000000"/>
        </w:rPr>
        <w:t>］</w:t>
      </w:r>
    </w:p>
    <w:p w14:paraId="7BB71BBE" w14:textId="77777777" w:rsidR="007C70B9" w:rsidRPr="002A728F" w:rsidRDefault="007C70B9" w:rsidP="007C70B9">
      <w:pPr>
        <w:ind w:left="156"/>
        <w:rPr>
          <w:color w:val="000000"/>
        </w:rPr>
      </w:pPr>
      <w:r w:rsidRPr="002A728F">
        <w:rPr>
          <w:rFonts w:hint="eastAsia"/>
          <w:color w:val="000000"/>
        </w:rPr>
        <w:t>専攻医指導基幹施設である</w:t>
      </w:r>
      <w:r w:rsidRPr="002A728F">
        <w:rPr>
          <w:color w:val="000000"/>
        </w:rPr>
        <w:t>○○</w:t>
      </w:r>
      <w:r w:rsidRPr="002A728F">
        <w:rPr>
          <w:rFonts w:hint="eastAsia"/>
          <w:color w:val="000000"/>
        </w:rPr>
        <w:t>大学医学部附属病院病理科には、統括責任者（委員長）をおく。専攻医指導連携施設群には、連携施設担当者を置く。</w:t>
      </w:r>
    </w:p>
    <w:p w14:paraId="3AB03B6A" w14:textId="77777777" w:rsidR="007C70B9" w:rsidRPr="002A728F" w:rsidRDefault="007C70B9" w:rsidP="007C70B9">
      <w:pPr>
        <w:widowControl w:val="0"/>
        <w:numPr>
          <w:ilvl w:val="0"/>
          <w:numId w:val="20"/>
        </w:numPr>
        <w:ind w:leftChars="0" w:left="576"/>
        <w:jc w:val="both"/>
        <w:rPr>
          <w:color w:val="000000"/>
        </w:rPr>
      </w:pPr>
      <w:r w:rsidRPr="002A728F">
        <w:rPr>
          <w:rFonts w:hint="eastAsia"/>
          <w:color w:val="000000"/>
        </w:rPr>
        <w:t>基幹施設の役割［整備基準</w:t>
      </w:r>
      <w:r w:rsidRPr="002A728F">
        <w:rPr>
          <w:color w:val="000000"/>
        </w:rPr>
        <w:t>6-</w:t>
      </w:r>
      <w:r w:rsidRPr="002A728F">
        <w:rPr>
          <w:rFonts w:hint="eastAsia"/>
          <w:color w:val="000000"/>
        </w:rPr>
        <w:t>②</w:t>
      </w:r>
      <w:r w:rsidRPr="003100BA">
        <w:rPr>
          <w:rFonts w:hint="eastAsia"/>
          <w:color w:val="00B050"/>
        </w:rPr>
        <w:t>■</w:t>
      </w:r>
      <w:r w:rsidRPr="002A728F">
        <w:rPr>
          <w:rFonts w:hint="eastAsia"/>
          <w:color w:val="000000"/>
        </w:rPr>
        <w:t>］</w:t>
      </w:r>
    </w:p>
    <w:p w14:paraId="15E420DC" w14:textId="77777777" w:rsidR="007C70B9" w:rsidRPr="002A728F" w:rsidRDefault="007C70B9" w:rsidP="007C70B9">
      <w:pPr>
        <w:ind w:left="156" w:firstLineChars="100" w:firstLine="220"/>
        <w:rPr>
          <w:color w:val="000000"/>
        </w:rPr>
      </w:pPr>
      <w:r w:rsidRPr="002A728F">
        <w:rPr>
          <w:rFonts w:hint="eastAsia"/>
          <w:color w:val="000000"/>
        </w:rPr>
        <w:t>研修基幹施設は専門研修プログラムを管理し、当該プログラムに参加する専攻医および連携施設を統括し、研修環境の整備にも注力する。</w:t>
      </w:r>
    </w:p>
    <w:p w14:paraId="6BCD591B" w14:textId="77777777" w:rsidR="007C70B9" w:rsidRPr="002A728F" w:rsidRDefault="007C70B9" w:rsidP="007C70B9">
      <w:pPr>
        <w:ind w:left="156" w:firstLineChars="100" w:firstLine="220"/>
        <w:rPr>
          <w:color w:val="000000"/>
        </w:rPr>
      </w:pPr>
    </w:p>
    <w:p w14:paraId="3FE0620F" w14:textId="77777777" w:rsidR="007C70B9" w:rsidRPr="002A728F" w:rsidRDefault="007C70B9" w:rsidP="007C70B9">
      <w:pPr>
        <w:widowControl w:val="0"/>
        <w:numPr>
          <w:ilvl w:val="0"/>
          <w:numId w:val="20"/>
        </w:numPr>
        <w:ind w:leftChars="0" w:left="576"/>
        <w:jc w:val="both"/>
        <w:rPr>
          <w:color w:val="000000"/>
        </w:rPr>
      </w:pPr>
      <w:r w:rsidRPr="002A728F">
        <w:rPr>
          <w:rFonts w:hint="eastAsia"/>
          <w:color w:val="000000"/>
        </w:rPr>
        <w:t>プログラム統括責任者の基準、および役割と権限［整備基準</w:t>
      </w:r>
      <w:r w:rsidRPr="002A728F">
        <w:rPr>
          <w:color w:val="000000"/>
        </w:rPr>
        <w:t>6-</w:t>
      </w:r>
      <w:r w:rsidRPr="002A728F">
        <w:rPr>
          <w:rFonts w:hint="eastAsia"/>
          <w:color w:val="000000"/>
        </w:rPr>
        <w:t>⑤］</w:t>
      </w:r>
    </w:p>
    <w:p w14:paraId="1E1EC007" w14:textId="77777777" w:rsidR="007C70B9" w:rsidRPr="002A728F" w:rsidRDefault="007C70B9" w:rsidP="007C70B9">
      <w:pPr>
        <w:ind w:left="156"/>
        <w:rPr>
          <w:color w:val="000000"/>
        </w:rPr>
      </w:pPr>
      <w:r w:rsidRPr="002A728F">
        <w:rPr>
          <w:rFonts w:hint="eastAsia"/>
          <w:color w:val="000000"/>
        </w:rPr>
        <w:t>病理研修プログラム統括責任者は専門医の資格を有し、かつ専門医の更新を</w:t>
      </w:r>
      <w:r w:rsidRPr="002A728F">
        <w:rPr>
          <w:color w:val="000000"/>
        </w:rPr>
        <w:t>2</w:t>
      </w:r>
      <w:r w:rsidRPr="002A728F">
        <w:rPr>
          <w:rFonts w:hint="eastAsia"/>
          <w:color w:val="000000"/>
        </w:rPr>
        <w:t>回以上行っていること、指導医となっていること、さらにプログラムの運営に関する実務ができ、かつ責任あるポストについていることが基準となる。また、その役割・</w:t>
      </w:r>
      <w:r w:rsidRPr="002A728F">
        <w:rPr>
          <w:rFonts w:hint="eastAsia"/>
          <w:color w:val="000000"/>
        </w:rPr>
        <w:lastRenderedPageBreak/>
        <w:t>権限は専攻医の</w:t>
      </w:r>
      <w:r>
        <w:rPr>
          <w:rFonts w:hint="eastAsia"/>
          <w:color w:val="000000"/>
        </w:rPr>
        <w:t>採用、</w:t>
      </w:r>
      <w:r w:rsidRPr="002A728F">
        <w:rPr>
          <w:rFonts w:hint="eastAsia"/>
          <w:color w:val="000000"/>
        </w:rPr>
        <w:t>研修内容と修得状況を評価し、</w:t>
      </w:r>
      <w:r>
        <w:rPr>
          <w:rFonts w:hint="eastAsia"/>
          <w:color w:val="000000"/>
        </w:rPr>
        <w:t>研修修了</w:t>
      </w:r>
      <w:r w:rsidRPr="00102C4F">
        <w:rPr>
          <w:rFonts w:hint="eastAsia"/>
          <w:color w:val="000000"/>
        </w:rPr>
        <w:t>の判定を行い、</w:t>
      </w:r>
      <w:r w:rsidRPr="002A728F">
        <w:rPr>
          <w:rFonts w:hint="eastAsia"/>
          <w:color w:val="000000"/>
        </w:rPr>
        <w:t>その資質を証明する書面を発行することである。</w:t>
      </w:r>
      <w:r w:rsidRPr="006B705C">
        <w:rPr>
          <w:rFonts w:hint="eastAsia"/>
          <w:color w:val="000000"/>
        </w:rPr>
        <w:t>また、指導医の支援も行う。</w:t>
      </w:r>
    </w:p>
    <w:p w14:paraId="1CB99992" w14:textId="77777777" w:rsidR="007C70B9" w:rsidRPr="002A728F" w:rsidRDefault="007C70B9" w:rsidP="007C70B9">
      <w:pPr>
        <w:ind w:left="156"/>
        <w:rPr>
          <w:color w:val="000000"/>
        </w:rPr>
      </w:pPr>
    </w:p>
    <w:p w14:paraId="17454564" w14:textId="77777777" w:rsidR="007C70B9" w:rsidRPr="002A728F" w:rsidRDefault="007C70B9" w:rsidP="007C70B9">
      <w:pPr>
        <w:ind w:left="156"/>
        <w:rPr>
          <w:color w:val="000000"/>
        </w:rPr>
      </w:pPr>
      <w:r>
        <w:rPr>
          <w:rFonts w:hint="eastAsia"/>
          <w:color w:val="000000"/>
        </w:rPr>
        <w:t>④</w:t>
      </w:r>
      <w:r w:rsidRPr="002A728F">
        <w:rPr>
          <w:rFonts w:hint="eastAsia"/>
          <w:color w:val="000000"/>
        </w:rPr>
        <w:t xml:space="preserve">　病理</w:t>
      </w:r>
      <w:r w:rsidRPr="00A13DE4">
        <w:rPr>
          <w:rFonts w:hint="eastAsia"/>
          <w:color w:val="000000"/>
        </w:rPr>
        <w:t>専門研修指導医</w:t>
      </w:r>
      <w:r>
        <w:rPr>
          <w:rFonts w:hint="eastAsia"/>
          <w:color w:val="000000"/>
        </w:rPr>
        <w:t>の基準</w:t>
      </w:r>
      <w:r w:rsidRPr="00A13DE4">
        <w:rPr>
          <w:rFonts w:hint="eastAsia"/>
          <w:color w:val="000000"/>
        </w:rPr>
        <w:t>［整備基準</w:t>
      </w:r>
      <w:r w:rsidRPr="00A13DE4">
        <w:rPr>
          <w:color w:val="000000"/>
        </w:rPr>
        <w:t>6-</w:t>
      </w:r>
      <w:r>
        <w:rPr>
          <w:rFonts w:hint="eastAsia"/>
          <w:color w:val="000000"/>
        </w:rPr>
        <w:t>③</w:t>
      </w:r>
      <w:r w:rsidRPr="009377BB">
        <w:rPr>
          <w:rFonts w:hint="eastAsia"/>
          <w:color w:val="0070C0"/>
        </w:rPr>
        <w:t>■</w:t>
      </w:r>
      <w:r w:rsidRPr="00A13DE4">
        <w:rPr>
          <w:rFonts w:hint="eastAsia"/>
          <w:color w:val="000000"/>
        </w:rPr>
        <w:t>］</w:t>
      </w:r>
    </w:p>
    <w:p w14:paraId="5783CE84" w14:textId="77777777" w:rsidR="007C70B9" w:rsidRPr="00A13DE4" w:rsidRDefault="007C70B9" w:rsidP="007C70B9">
      <w:pPr>
        <w:ind w:left="156"/>
        <w:rPr>
          <w:color w:val="000000"/>
        </w:rPr>
      </w:pPr>
      <w:r w:rsidRPr="00A13DE4">
        <w:rPr>
          <w:rFonts w:hint="eastAsia"/>
          <w:color w:val="000000"/>
        </w:rPr>
        <w:t>・専門研修指導医とは、専門医の資格を持ち、</w:t>
      </w:r>
      <w:r w:rsidRPr="00A13DE4">
        <w:rPr>
          <w:color w:val="000000"/>
        </w:rPr>
        <w:t>1</w:t>
      </w:r>
      <w:r w:rsidRPr="00A13DE4">
        <w:rPr>
          <w:rFonts w:hint="eastAsia"/>
          <w:color w:val="000000"/>
        </w:rPr>
        <w:t>回以上資格更新を行った者で、十分な診断経験を有しかつ教育指導能力を有する医師である。</w:t>
      </w:r>
    </w:p>
    <w:p w14:paraId="769678D7" w14:textId="77777777" w:rsidR="007C70B9" w:rsidRPr="00A13DE4" w:rsidRDefault="007C70B9" w:rsidP="007C70B9">
      <w:pPr>
        <w:ind w:left="156"/>
        <w:rPr>
          <w:color w:val="000000"/>
        </w:rPr>
      </w:pPr>
      <w:r w:rsidRPr="00A13DE4">
        <w:rPr>
          <w:rFonts w:hint="eastAsia"/>
          <w:color w:val="000000"/>
        </w:rPr>
        <w:t>・専門研修指導医は日本病理学会に指導医登録をしていること。</w:t>
      </w:r>
    </w:p>
    <w:p w14:paraId="05A6B69C" w14:textId="77777777" w:rsidR="007C70B9" w:rsidRPr="002A728F" w:rsidRDefault="007C70B9" w:rsidP="007C70B9">
      <w:pPr>
        <w:ind w:left="156"/>
        <w:rPr>
          <w:color w:val="000000"/>
        </w:rPr>
      </w:pPr>
    </w:p>
    <w:p w14:paraId="67B844BA" w14:textId="77777777" w:rsidR="007C70B9" w:rsidRPr="002A728F" w:rsidRDefault="007C70B9" w:rsidP="007C70B9">
      <w:pPr>
        <w:ind w:left="156"/>
        <w:rPr>
          <w:color w:val="000000"/>
        </w:rPr>
      </w:pPr>
      <w:r w:rsidRPr="002A728F">
        <w:rPr>
          <w:rFonts w:hint="eastAsia"/>
          <w:color w:val="000000"/>
        </w:rPr>
        <w:t>⑥</w:t>
      </w:r>
      <w:r>
        <w:rPr>
          <w:rFonts w:hint="eastAsia"/>
          <w:color w:val="000000"/>
        </w:rPr>
        <w:t xml:space="preserve">　</w:t>
      </w:r>
      <w:r w:rsidRPr="002A728F">
        <w:rPr>
          <w:rFonts w:hint="eastAsia"/>
          <w:color w:val="000000"/>
        </w:rPr>
        <w:t>指導者研修（</w:t>
      </w:r>
      <w:r w:rsidRPr="002A728F">
        <w:rPr>
          <w:color w:val="000000"/>
        </w:rPr>
        <w:t>FD</w:t>
      </w:r>
      <w:r w:rsidRPr="002A728F">
        <w:rPr>
          <w:rFonts w:hint="eastAsia"/>
          <w:color w:val="000000"/>
        </w:rPr>
        <w:t>）の実施と記録［整備基準</w:t>
      </w:r>
      <w:r w:rsidRPr="002A728F">
        <w:rPr>
          <w:color w:val="000000"/>
        </w:rPr>
        <w:t>7-</w:t>
      </w:r>
      <w:r w:rsidRPr="002A728F">
        <w:rPr>
          <w:rFonts w:hint="eastAsia"/>
          <w:color w:val="000000"/>
        </w:rPr>
        <w:t>③</w:t>
      </w:r>
      <w:r w:rsidRPr="009377BB">
        <w:rPr>
          <w:rFonts w:hint="eastAsia"/>
          <w:color w:val="0070C0"/>
        </w:rPr>
        <w:t>■</w:t>
      </w:r>
      <w:r w:rsidRPr="002A728F">
        <w:rPr>
          <w:rFonts w:hint="eastAsia"/>
          <w:color w:val="000000"/>
        </w:rPr>
        <w:t>］</w:t>
      </w:r>
    </w:p>
    <w:p w14:paraId="23318D68" w14:textId="77777777" w:rsidR="007C70B9" w:rsidRPr="002A728F" w:rsidRDefault="007C70B9" w:rsidP="007C70B9">
      <w:pPr>
        <w:ind w:left="156"/>
        <w:rPr>
          <w:color w:val="000000"/>
        </w:rPr>
      </w:pPr>
      <w:r w:rsidRPr="002A728F">
        <w:rPr>
          <w:rFonts w:hint="eastAsia"/>
          <w:color w:val="000000"/>
        </w:rPr>
        <w:t>指導者研修計画（ＦＤ</w:t>
      </w:r>
      <w:r w:rsidRPr="002A728F">
        <w:rPr>
          <w:color w:val="000000"/>
        </w:rPr>
        <w:t>)</w:t>
      </w:r>
      <w:r w:rsidRPr="002A728F">
        <w:rPr>
          <w:rFonts w:hint="eastAsia"/>
          <w:color w:val="000000"/>
        </w:rPr>
        <w:t>としては</w:t>
      </w:r>
      <w:r>
        <w:rPr>
          <w:rFonts w:hint="eastAsia"/>
          <w:color w:val="000000"/>
        </w:rPr>
        <w:t>、</w:t>
      </w:r>
      <w:r w:rsidRPr="002A728F">
        <w:rPr>
          <w:rFonts w:hint="eastAsia"/>
          <w:color w:val="000000"/>
        </w:rPr>
        <w:t>専門医の理念・目標</w:t>
      </w:r>
      <w:r w:rsidRPr="00AF45A5">
        <w:rPr>
          <w:rFonts w:hint="eastAsia"/>
          <w:color w:val="000000"/>
        </w:rPr>
        <w:t>、</w:t>
      </w:r>
      <w:r w:rsidRPr="002A728F">
        <w:rPr>
          <w:rFonts w:hint="eastAsia"/>
          <w:color w:val="000000"/>
        </w:rPr>
        <w:t>専攻医の指導・その教育技法・アセスメント・管理運営、カリキュラムやシステムの開発</w:t>
      </w:r>
      <w:r w:rsidRPr="00AF45A5">
        <w:rPr>
          <w:rFonts w:hint="eastAsia"/>
          <w:color w:val="000000"/>
        </w:rPr>
        <w:t>、</w:t>
      </w:r>
      <w:r w:rsidRPr="002A728F">
        <w:rPr>
          <w:rFonts w:hint="eastAsia"/>
          <w:color w:val="000000"/>
        </w:rPr>
        <w:t>自己点検などに関する講習会（各施設内あるいは学会で開催されたもの）を受講したものを記録として残す。</w:t>
      </w:r>
    </w:p>
    <w:p w14:paraId="3F0A8F98" w14:textId="77777777" w:rsidR="007C70B9" w:rsidRPr="002A728F" w:rsidRDefault="007C70B9" w:rsidP="007C70B9">
      <w:pPr>
        <w:ind w:left="156"/>
        <w:rPr>
          <w:color w:val="000000"/>
        </w:rPr>
      </w:pPr>
    </w:p>
    <w:p w14:paraId="133398A2" w14:textId="77777777" w:rsidR="007C70B9" w:rsidRPr="00F11BC2" w:rsidRDefault="007C70B9" w:rsidP="007C70B9">
      <w:pPr>
        <w:ind w:left="156"/>
        <w:rPr>
          <w:b/>
          <w:color w:val="000000"/>
        </w:rPr>
      </w:pPr>
      <w:r w:rsidRPr="00F11BC2">
        <w:rPr>
          <w:rFonts w:hint="eastAsia"/>
          <w:b/>
          <w:color w:val="000000"/>
        </w:rPr>
        <w:t>５　労働環境</w:t>
      </w:r>
    </w:p>
    <w:p w14:paraId="3D732D3C" w14:textId="77777777" w:rsidR="007C70B9" w:rsidRPr="002A728F" w:rsidRDefault="007C70B9" w:rsidP="007C70B9">
      <w:pPr>
        <w:ind w:left="156"/>
        <w:rPr>
          <w:color w:val="000000"/>
        </w:rPr>
      </w:pPr>
      <w:r w:rsidRPr="002A728F">
        <w:rPr>
          <w:rFonts w:hint="eastAsia"/>
          <w:color w:val="000000"/>
        </w:rPr>
        <w:t>①</w:t>
      </w:r>
      <w:r>
        <w:rPr>
          <w:rFonts w:hint="eastAsia"/>
          <w:color w:val="000000"/>
        </w:rPr>
        <w:t xml:space="preserve">　</w:t>
      </w:r>
      <w:r w:rsidRPr="002A728F">
        <w:rPr>
          <w:rFonts w:hint="eastAsia"/>
          <w:color w:val="000000"/>
        </w:rPr>
        <w:t>専門研修の休止・中断、プログラム移動、プログラム外研修の条件［整備基準</w:t>
      </w:r>
      <w:r w:rsidRPr="002A728F">
        <w:rPr>
          <w:color w:val="000000"/>
        </w:rPr>
        <w:t>5-</w:t>
      </w:r>
      <w:r w:rsidRPr="002A728F">
        <w:rPr>
          <w:rFonts w:hint="eastAsia"/>
          <w:color w:val="000000"/>
        </w:rPr>
        <w:t>⑪</w:t>
      </w:r>
      <w:r w:rsidRPr="009377BB">
        <w:rPr>
          <w:rFonts w:hint="eastAsia"/>
          <w:color w:val="0070C0"/>
        </w:rPr>
        <w:t>■</w:t>
      </w:r>
      <w:r w:rsidRPr="002A728F">
        <w:rPr>
          <w:rFonts w:hint="eastAsia"/>
          <w:color w:val="000000"/>
        </w:rPr>
        <w:t>］</w:t>
      </w:r>
    </w:p>
    <w:p w14:paraId="069B1AFC" w14:textId="77777777" w:rsidR="007C70B9" w:rsidRPr="002A728F" w:rsidRDefault="007C70B9" w:rsidP="007C70B9">
      <w:pPr>
        <w:ind w:left="156"/>
        <w:rPr>
          <w:color w:val="000000"/>
        </w:rPr>
      </w:pPr>
      <w:r w:rsidRPr="002A728F">
        <w:rPr>
          <w:rFonts w:hint="eastAsia"/>
          <w:color w:val="000000"/>
        </w:rPr>
        <w:t>・専門研修プログラム期間のうち、出産に伴う</w:t>
      </w:r>
      <w:r w:rsidRPr="002A728F">
        <w:rPr>
          <w:color w:val="000000"/>
        </w:rPr>
        <w:t>6</w:t>
      </w:r>
      <w:r w:rsidRPr="002A728F">
        <w:rPr>
          <w:rFonts w:hint="eastAsia"/>
          <w:color w:val="000000"/>
        </w:rPr>
        <w:t>ヶ月以内の休暇は</w:t>
      </w:r>
      <w:r w:rsidRPr="002A728F">
        <w:rPr>
          <w:color w:val="000000"/>
        </w:rPr>
        <w:t>1</w:t>
      </w:r>
      <w:r w:rsidRPr="002A728F">
        <w:rPr>
          <w:rFonts w:hint="eastAsia"/>
          <w:color w:val="000000"/>
        </w:rPr>
        <w:t>回までは研修期間にカウントできる。</w:t>
      </w:r>
    </w:p>
    <w:p w14:paraId="0766F444" w14:textId="77777777" w:rsidR="007C70B9" w:rsidRPr="002A728F" w:rsidRDefault="007C70B9" w:rsidP="007C70B9">
      <w:pPr>
        <w:ind w:left="156"/>
        <w:rPr>
          <w:color w:val="000000"/>
        </w:rPr>
      </w:pPr>
      <w:r w:rsidRPr="002A728F">
        <w:rPr>
          <w:rFonts w:hint="eastAsia"/>
          <w:color w:val="000000"/>
        </w:rPr>
        <w:t>・疾病での休暇は</w:t>
      </w:r>
      <w:r w:rsidRPr="002A728F">
        <w:rPr>
          <w:color w:val="000000"/>
        </w:rPr>
        <w:t>6</w:t>
      </w:r>
      <w:r w:rsidRPr="002A728F">
        <w:rPr>
          <w:rFonts w:hint="eastAsia"/>
          <w:color w:val="000000"/>
        </w:rPr>
        <w:t>ヶ月まで研修期間にカウントできる。</w:t>
      </w:r>
    </w:p>
    <w:p w14:paraId="13B58975" w14:textId="77777777" w:rsidR="007C70B9" w:rsidRPr="002A728F" w:rsidRDefault="007C70B9" w:rsidP="007C70B9">
      <w:pPr>
        <w:ind w:left="156"/>
        <w:rPr>
          <w:color w:val="000000"/>
        </w:rPr>
      </w:pPr>
      <w:r w:rsidRPr="002A728F">
        <w:rPr>
          <w:rFonts w:hint="eastAsia"/>
          <w:color w:val="000000"/>
        </w:rPr>
        <w:t>・疾病の場合は診断書を、出産の場合は出産を証明するものの添付が必要である。</w:t>
      </w:r>
    </w:p>
    <w:p w14:paraId="3666FC2F" w14:textId="77777777" w:rsidR="007C70B9" w:rsidRPr="002A728F" w:rsidRDefault="007C70B9" w:rsidP="007C70B9">
      <w:pPr>
        <w:ind w:left="156"/>
        <w:rPr>
          <w:color w:val="000000"/>
        </w:rPr>
      </w:pPr>
      <w:r w:rsidRPr="002A728F">
        <w:rPr>
          <w:rFonts w:hint="eastAsia"/>
          <w:color w:val="000000"/>
        </w:rPr>
        <w:t>・週</w:t>
      </w:r>
      <w:r w:rsidRPr="002A728F">
        <w:rPr>
          <w:color w:val="000000"/>
        </w:rPr>
        <w:t>20</w:t>
      </w:r>
      <w:r w:rsidRPr="002A728F">
        <w:rPr>
          <w:rFonts w:hint="eastAsia"/>
          <w:color w:val="000000"/>
        </w:rPr>
        <w:t>時間以上の短時間雇用者の形態での研修は</w:t>
      </w:r>
      <w:r w:rsidRPr="002A728F">
        <w:rPr>
          <w:color w:val="000000"/>
        </w:rPr>
        <w:t>3</w:t>
      </w:r>
      <w:r w:rsidRPr="002A728F">
        <w:rPr>
          <w:rFonts w:hint="eastAsia"/>
          <w:color w:val="000000"/>
        </w:rPr>
        <w:t>年間のうち</w:t>
      </w:r>
      <w:r w:rsidRPr="002A728F">
        <w:rPr>
          <w:color w:val="000000"/>
        </w:rPr>
        <w:t>6</w:t>
      </w:r>
      <w:r w:rsidRPr="002A728F">
        <w:rPr>
          <w:rFonts w:hint="eastAsia"/>
          <w:color w:val="000000"/>
        </w:rPr>
        <w:t>ヶ月まで認める。</w:t>
      </w:r>
    </w:p>
    <w:p w14:paraId="27E57722" w14:textId="77777777" w:rsidR="007C70B9" w:rsidRPr="002A728F" w:rsidRDefault="007C70B9" w:rsidP="007C70B9">
      <w:pPr>
        <w:ind w:left="156"/>
        <w:rPr>
          <w:color w:val="000000"/>
        </w:rPr>
      </w:pPr>
      <w:r w:rsidRPr="002A728F">
        <w:rPr>
          <w:rFonts w:hint="eastAsia"/>
          <w:color w:val="000000"/>
        </w:rPr>
        <w:t>・上記項目に該当する者は、その期間を除いた常勤での専攻医研修期間が通算</w:t>
      </w:r>
      <w:r w:rsidRPr="002A728F">
        <w:rPr>
          <w:color w:val="000000"/>
        </w:rPr>
        <w:t>2</w:t>
      </w:r>
      <w:r w:rsidRPr="002A728F">
        <w:rPr>
          <w:rFonts w:hint="eastAsia"/>
          <w:color w:val="000000"/>
        </w:rPr>
        <w:t>年半以上必要である。研修期間がこれに満たない場合は、通算</w:t>
      </w:r>
      <w:r w:rsidRPr="002A728F">
        <w:rPr>
          <w:color w:val="000000"/>
        </w:rPr>
        <w:t>2</w:t>
      </w:r>
      <w:r w:rsidRPr="002A728F">
        <w:rPr>
          <w:rFonts w:hint="eastAsia"/>
          <w:color w:val="000000"/>
        </w:rPr>
        <w:t>年半になるまで研修期間を延長する。</w:t>
      </w:r>
    </w:p>
    <w:p w14:paraId="291827F3" w14:textId="77777777" w:rsidR="007C70B9" w:rsidRPr="002A728F" w:rsidRDefault="007C70B9" w:rsidP="007C70B9">
      <w:pPr>
        <w:ind w:left="156"/>
        <w:rPr>
          <w:color w:val="000000"/>
        </w:rPr>
      </w:pPr>
      <w:r w:rsidRPr="002A728F">
        <w:rPr>
          <w:rFonts w:hint="eastAsia"/>
          <w:color w:val="000000"/>
        </w:rPr>
        <w:t>・留学、診断業務を全く行わない大学院の期間は研修期間にカウントできない。</w:t>
      </w:r>
    </w:p>
    <w:p w14:paraId="1EC14B87" w14:textId="77777777" w:rsidR="007C70B9" w:rsidRPr="002A728F" w:rsidRDefault="007C70B9" w:rsidP="007C70B9">
      <w:pPr>
        <w:ind w:left="156"/>
        <w:rPr>
          <w:color w:val="000000"/>
        </w:rPr>
      </w:pPr>
      <w:r w:rsidRPr="002A728F">
        <w:rPr>
          <w:rFonts w:hint="eastAsia"/>
          <w:color w:val="000000"/>
        </w:rPr>
        <w:t>・専門研修プログラムを移動することは、移動前・後のプログラム統括責任者の承認のみならず</w:t>
      </w:r>
      <w:r w:rsidRPr="00AF45A5">
        <w:rPr>
          <w:rFonts w:hint="eastAsia"/>
          <w:color w:val="000000"/>
        </w:rPr>
        <w:t>、</w:t>
      </w:r>
      <w:r w:rsidRPr="002A728F">
        <w:rPr>
          <w:rFonts w:hint="eastAsia"/>
          <w:color w:val="000000"/>
        </w:rPr>
        <w:t>専門医機構の病理領域の研修委員会での承認を必要とする。</w:t>
      </w:r>
    </w:p>
    <w:p w14:paraId="787B40FF" w14:textId="77777777" w:rsidR="007C70B9" w:rsidRDefault="007C70B9" w:rsidP="007C70B9">
      <w:pPr>
        <w:ind w:left="156"/>
        <w:rPr>
          <w:color w:val="000000"/>
        </w:rPr>
      </w:pPr>
    </w:p>
    <w:p w14:paraId="2B79775D" w14:textId="77777777" w:rsidR="007C70B9" w:rsidRPr="002A728F" w:rsidRDefault="007C70B9" w:rsidP="007C70B9">
      <w:pPr>
        <w:ind w:left="156"/>
        <w:rPr>
          <w:color w:val="000000"/>
        </w:rPr>
      </w:pPr>
    </w:p>
    <w:p w14:paraId="6DE50705" w14:textId="77777777" w:rsidR="007C70B9" w:rsidRPr="00F11BC2" w:rsidRDefault="007C70B9" w:rsidP="007C70B9">
      <w:pPr>
        <w:ind w:left="156"/>
        <w:rPr>
          <w:b/>
          <w:color w:val="000000"/>
        </w:rPr>
      </w:pPr>
      <w:r w:rsidRPr="00F11BC2">
        <w:rPr>
          <w:rFonts w:hint="eastAsia"/>
          <w:b/>
          <w:color w:val="000000"/>
        </w:rPr>
        <w:t>６専門研修プログラムの評価と改善</w:t>
      </w:r>
    </w:p>
    <w:p w14:paraId="064B3BAA" w14:textId="77777777" w:rsidR="007C70B9" w:rsidRPr="002A728F" w:rsidRDefault="007C70B9" w:rsidP="007C70B9">
      <w:pPr>
        <w:widowControl w:val="0"/>
        <w:numPr>
          <w:ilvl w:val="0"/>
          <w:numId w:val="21"/>
        </w:numPr>
        <w:ind w:leftChars="0" w:left="576"/>
        <w:jc w:val="both"/>
        <w:rPr>
          <w:color w:val="000000"/>
        </w:rPr>
      </w:pPr>
      <w:r w:rsidRPr="002A728F">
        <w:rPr>
          <w:rFonts w:hint="eastAsia"/>
          <w:color w:val="000000"/>
        </w:rPr>
        <w:t>専攻医による指導医および研修プログラムに対する評価［整備基準</w:t>
      </w:r>
      <w:r w:rsidRPr="002A728F">
        <w:rPr>
          <w:color w:val="000000"/>
        </w:rPr>
        <w:t>8-</w:t>
      </w:r>
      <w:r w:rsidRPr="002A728F">
        <w:rPr>
          <w:rFonts w:hint="eastAsia"/>
          <w:color w:val="000000"/>
        </w:rPr>
        <w:t>①</w:t>
      </w:r>
      <w:r w:rsidRPr="009377BB">
        <w:rPr>
          <w:rFonts w:hint="eastAsia"/>
          <w:color w:val="0070C0"/>
        </w:rPr>
        <w:t>■</w:t>
      </w:r>
      <w:r w:rsidRPr="002A728F">
        <w:rPr>
          <w:rFonts w:hint="eastAsia"/>
          <w:color w:val="000000"/>
        </w:rPr>
        <w:t>］</w:t>
      </w:r>
    </w:p>
    <w:p w14:paraId="0F3C8B27" w14:textId="77777777" w:rsidR="007C70B9" w:rsidRPr="002A728F" w:rsidRDefault="007C70B9" w:rsidP="007C70B9">
      <w:pPr>
        <w:tabs>
          <w:tab w:val="left" w:pos="45"/>
        </w:tabs>
        <w:ind w:left="156"/>
        <w:rPr>
          <w:color w:val="000000"/>
        </w:rPr>
      </w:pPr>
      <w:r w:rsidRPr="002A728F">
        <w:rPr>
          <w:color w:val="000000"/>
        </w:rPr>
        <w:tab/>
      </w:r>
      <w:r w:rsidRPr="002A728F">
        <w:rPr>
          <w:rFonts w:hint="eastAsia"/>
          <w:color w:val="000000"/>
        </w:rPr>
        <w:t>専攻医からの評価を用いて研修プログラムの改善を継続的に行う。「専門医研修手帳」</w:t>
      </w:r>
      <w:r w:rsidRPr="002A728F">
        <w:rPr>
          <w:color w:val="000000"/>
        </w:rPr>
        <w:t>p</w:t>
      </w:r>
      <w:r w:rsidRPr="002A728F">
        <w:rPr>
          <w:rFonts w:hint="eastAsia"/>
          <w:color w:val="000000"/>
        </w:rPr>
        <w:t>．</w:t>
      </w:r>
      <w:r w:rsidRPr="002A728F">
        <w:rPr>
          <w:color w:val="000000"/>
        </w:rPr>
        <w:t>38</w:t>
      </w:r>
      <w:r w:rsidRPr="002A728F">
        <w:rPr>
          <w:rFonts w:hint="eastAsia"/>
          <w:color w:val="000000"/>
        </w:rPr>
        <w:t xml:space="preserve">　受験申請時に提出してもらう。なお、その際、専攻医が指導医や研修プログラムに対する評価を行うことで不利益を被ることがないことを保証する。</w:t>
      </w:r>
    </w:p>
    <w:p w14:paraId="20B318F5" w14:textId="77777777" w:rsidR="007C70B9" w:rsidRPr="002A728F" w:rsidRDefault="007C70B9" w:rsidP="007C70B9">
      <w:pPr>
        <w:tabs>
          <w:tab w:val="left" w:pos="45"/>
        </w:tabs>
        <w:ind w:left="156"/>
        <w:rPr>
          <w:color w:val="000000"/>
        </w:rPr>
      </w:pPr>
    </w:p>
    <w:p w14:paraId="11D134EA" w14:textId="77777777" w:rsidR="007C70B9" w:rsidRPr="002A728F" w:rsidRDefault="007C70B9" w:rsidP="007C70B9">
      <w:pPr>
        <w:widowControl w:val="0"/>
        <w:numPr>
          <w:ilvl w:val="0"/>
          <w:numId w:val="21"/>
        </w:numPr>
        <w:tabs>
          <w:tab w:val="left" w:pos="45"/>
        </w:tabs>
        <w:ind w:leftChars="0" w:left="576"/>
        <w:jc w:val="both"/>
        <w:rPr>
          <w:color w:val="000000"/>
        </w:rPr>
      </w:pPr>
      <w:r w:rsidRPr="002A728F">
        <w:rPr>
          <w:rFonts w:hint="eastAsia"/>
          <w:color w:val="000000"/>
        </w:rPr>
        <w:t>専攻医等からの評価をシステム改善につなげるプロセス［整備基準</w:t>
      </w:r>
      <w:r w:rsidRPr="002A728F">
        <w:rPr>
          <w:color w:val="000000"/>
        </w:rPr>
        <w:t>8-</w:t>
      </w:r>
      <w:r w:rsidRPr="002A728F">
        <w:rPr>
          <w:rFonts w:hint="eastAsia"/>
          <w:color w:val="000000"/>
        </w:rPr>
        <w:t>②</w:t>
      </w:r>
      <w:r w:rsidRPr="009377BB">
        <w:rPr>
          <w:rFonts w:hint="eastAsia"/>
          <w:color w:val="0070C0"/>
        </w:rPr>
        <w:t>■</w:t>
      </w:r>
      <w:r w:rsidRPr="002A728F">
        <w:rPr>
          <w:rFonts w:hint="eastAsia"/>
          <w:color w:val="000000"/>
        </w:rPr>
        <w:t>］</w:t>
      </w:r>
    </w:p>
    <w:p w14:paraId="21E7BA8B" w14:textId="77777777" w:rsidR="007C70B9" w:rsidRPr="002A728F" w:rsidRDefault="007C70B9" w:rsidP="007C70B9">
      <w:pPr>
        <w:ind w:left="156"/>
        <w:rPr>
          <w:color w:val="000000"/>
        </w:rPr>
      </w:pPr>
      <w:r w:rsidRPr="002A728F">
        <w:rPr>
          <w:rFonts w:hint="eastAsia"/>
          <w:color w:val="000000"/>
        </w:rPr>
        <w:lastRenderedPageBreak/>
        <w:t>通常の改善はプログラム内で行うが</w:t>
      </w:r>
      <w:r>
        <w:rPr>
          <w:rFonts w:hint="eastAsia"/>
          <w:color w:val="000000"/>
        </w:rPr>
        <w:t>、</w:t>
      </w:r>
      <w:r w:rsidRPr="002A728F">
        <w:rPr>
          <w:rFonts w:hint="eastAsia"/>
          <w:color w:val="000000"/>
        </w:rPr>
        <w:t>ある程度以上の内容のものは審査委員会・病理専門医制度運営委員会に書類を提出し</w:t>
      </w:r>
      <w:r>
        <w:rPr>
          <w:rFonts w:hint="eastAsia"/>
          <w:color w:val="000000"/>
        </w:rPr>
        <w:t>、</w:t>
      </w:r>
      <w:r w:rsidRPr="002A728F">
        <w:rPr>
          <w:rFonts w:hint="eastAsia"/>
          <w:color w:val="000000"/>
        </w:rPr>
        <w:t>検討し改善につなげる。同時に専門医機構の中の研修委員会からの評価及び改善点についても考慮し、改善を行う。</w:t>
      </w:r>
    </w:p>
    <w:p w14:paraId="51EC2F8D" w14:textId="77777777" w:rsidR="007C70B9" w:rsidRPr="002A728F" w:rsidRDefault="007C70B9" w:rsidP="007C70B9">
      <w:pPr>
        <w:ind w:left="156"/>
        <w:rPr>
          <w:color w:val="000000"/>
        </w:rPr>
      </w:pPr>
      <w:r w:rsidRPr="002A728F">
        <w:rPr>
          <w:color w:val="000000"/>
        </w:rPr>
        <w:t xml:space="preserve"> </w:t>
      </w:r>
    </w:p>
    <w:p w14:paraId="6CE911E1" w14:textId="77777777" w:rsidR="007C70B9" w:rsidRPr="002A728F" w:rsidRDefault="007C70B9" w:rsidP="007C70B9">
      <w:pPr>
        <w:widowControl w:val="0"/>
        <w:numPr>
          <w:ilvl w:val="0"/>
          <w:numId w:val="21"/>
        </w:numPr>
        <w:ind w:leftChars="0" w:left="576"/>
        <w:jc w:val="both"/>
        <w:rPr>
          <w:color w:val="000000"/>
        </w:rPr>
      </w:pPr>
      <w:r w:rsidRPr="002A728F">
        <w:rPr>
          <w:rFonts w:hint="eastAsia"/>
          <w:color w:val="000000"/>
        </w:rPr>
        <w:t>研修に対する監査（サイトビジット等）・調査への対応［整備基準</w:t>
      </w:r>
      <w:r w:rsidRPr="002A728F">
        <w:rPr>
          <w:color w:val="000000"/>
        </w:rPr>
        <w:t>8-</w:t>
      </w:r>
      <w:r w:rsidRPr="002A728F">
        <w:rPr>
          <w:rFonts w:hint="eastAsia"/>
          <w:color w:val="000000"/>
        </w:rPr>
        <w:t>③</w:t>
      </w:r>
      <w:r w:rsidRPr="009377BB">
        <w:rPr>
          <w:rFonts w:hint="eastAsia"/>
          <w:color w:val="0070C0"/>
        </w:rPr>
        <w:t>■</w:t>
      </w:r>
      <w:r w:rsidRPr="002A728F">
        <w:rPr>
          <w:rFonts w:hint="eastAsia"/>
          <w:color w:val="000000"/>
        </w:rPr>
        <w:t>］</w:t>
      </w:r>
    </w:p>
    <w:p w14:paraId="445FE6E4" w14:textId="77777777" w:rsidR="007C70B9" w:rsidRPr="002A728F" w:rsidRDefault="007C70B9" w:rsidP="007C70B9">
      <w:pPr>
        <w:ind w:left="156"/>
        <w:rPr>
          <w:color w:val="000000"/>
        </w:rPr>
      </w:pPr>
      <w:r w:rsidRPr="002A728F">
        <w:rPr>
          <w:rFonts w:hint="eastAsia"/>
          <w:color w:val="000000"/>
        </w:rPr>
        <w:t>・研修プログラムに対する外部からの監査・調査に対して、研修基幹施設責任者および連携施設責任者は真摯に対応する。</w:t>
      </w:r>
    </w:p>
    <w:p w14:paraId="2E297FF0" w14:textId="77777777" w:rsidR="007C70B9" w:rsidRPr="002A728F" w:rsidRDefault="007C70B9" w:rsidP="007C70B9">
      <w:pPr>
        <w:ind w:left="156"/>
        <w:rPr>
          <w:color w:val="000000"/>
        </w:rPr>
      </w:pPr>
      <w:r w:rsidRPr="002A728F">
        <w:rPr>
          <w:rFonts w:hint="eastAsia"/>
          <w:color w:val="000000"/>
        </w:rPr>
        <w:t>・プログラム全体の質を保証するための同僚評価であるサイトビジットは非常に重要であることを認識すること。</w:t>
      </w:r>
    </w:p>
    <w:p w14:paraId="091DDC21" w14:textId="77777777" w:rsidR="007C70B9" w:rsidRPr="002A728F" w:rsidRDefault="007C70B9" w:rsidP="007C70B9">
      <w:pPr>
        <w:ind w:left="156"/>
        <w:rPr>
          <w:color w:val="000000"/>
        </w:rPr>
      </w:pPr>
      <w:r w:rsidRPr="002A728F">
        <w:rPr>
          <w:rFonts w:hint="eastAsia"/>
          <w:color w:val="000000"/>
        </w:rPr>
        <w:t>・専門医の育成プロセスの制度設計と専門医の質の保証に対しては、指導者が、プロフェッショナルとしての誇りと責任を基幹として自立的に行うこと。</w:t>
      </w:r>
    </w:p>
    <w:p w14:paraId="59928B78" w14:textId="77777777" w:rsidR="007C70B9" w:rsidRDefault="007C70B9" w:rsidP="007C70B9">
      <w:pPr>
        <w:tabs>
          <w:tab w:val="left" w:pos="651"/>
        </w:tabs>
        <w:ind w:left="156"/>
        <w:rPr>
          <w:color w:val="000000"/>
        </w:rPr>
      </w:pPr>
      <w:r w:rsidRPr="002A728F">
        <w:rPr>
          <w:color w:val="000000"/>
        </w:rPr>
        <w:tab/>
      </w:r>
    </w:p>
    <w:p w14:paraId="65FD5E3F" w14:textId="77777777" w:rsidR="007C70B9" w:rsidRPr="002A728F" w:rsidRDefault="007C70B9" w:rsidP="007C70B9">
      <w:pPr>
        <w:tabs>
          <w:tab w:val="left" w:pos="651"/>
        </w:tabs>
        <w:ind w:left="156"/>
        <w:rPr>
          <w:color w:val="000000"/>
        </w:rPr>
      </w:pPr>
    </w:p>
    <w:p w14:paraId="4415870E" w14:textId="77777777" w:rsidR="007C70B9" w:rsidRPr="00F11BC2" w:rsidRDefault="007C70B9" w:rsidP="007C70B9">
      <w:pPr>
        <w:tabs>
          <w:tab w:val="left" w:pos="651"/>
        </w:tabs>
        <w:ind w:left="156"/>
        <w:rPr>
          <w:b/>
          <w:color w:val="000000"/>
        </w:rPr>
      </w:pPr>
      <w:r w:rsidRPr="00F11BC2">
        <w:rPr>
          <w:rFonts w:hint="eastAsia"/>
          <w:b/>
          <w:color w:val="000000"/>
        </w:rPr>
        <w:t>７専攻医の採用と修了</w:t>
      </w:r>
    </w:p>
    <w:p w14:paraId="08EAFAB5" w14:textId="77777777" w:rsidR="007C70B9" w:rsidRPr="002A728F" w:rsidRDefault="007C70B9" w:rsidP="007C70B9">
      <w:pPr>
        <w:widowControl w:val="0"/>
        <w:numPr>
          <w:ilvl w:val="0"/>
          <w:numId w:val="22"/>
        </w:numPr>
        <w:ind w:leftChars="0" w:left="636"/>
        <w:jc w:val="both"/>
        <w:rPr>
          <w:color w:val="000000"/>
        </w:rPr>
      </w:pPr>
      <w:r w:rsidRPr="002A728F">
        <w:rPr>
          <w:rFonts w:hint="eastAsia"/>
          <w:color w:val="000000"/>
        </w:rPr>
        <w:t>採用方法［整備基準</w:t>
      </w:r>
      <w:r w:rsidRPr="002A728F">
        <w:rPr>
          <w:color w:val="000000"/>
        </w:rPr>
        <w:t>9-</w:t>
      </w:r>
      <w:r w:rsidRPr="002A728F">
        <w:rPr>
          <w:rFonts w:hint="eastAsia"/>
          <w:color w:val="000000"/>
        </w:rPr>
        <w:t>①</w:t>
      </w:r>
      <w:r w:rsidRPr="009377BB">
        <w:rPr>
          <w:rFonts w:hint="eastAsia"/>
          <w:color w:val="0070C0"/>
        </w:rPr>
        <w:t>■</w:t>
      </w:r>
      <w:r w:rsidRPr="002A728F">
        <w:rPr>
          <w:rFonts w:hint="eastAsia"/>
          <w:color w:val="000000"/>
        </w:rPr>
        <w:t>］</w:t>
      </w:r>
    </w:p>
    <w:p w14:paraId="39A0A455" w14:textId="77777777" w:rsidR="007C70B9" w:rsidRPr="002A728F" w:rsidRDefault="007C70B9" w:rsidP="007C70B9">
      <w:pPr>
        <w:tabs>
          <w:tab w:val="left" w:pos="15"/>
        </w:tabs>
        <w:ind w:left="156"/>
        <w:rPr>
          <w:color w:val="000000"/>
        </w:rPr>
      </w:pPr>
      <w:r w:rsidRPr="002A728F">
        <w:rPr>
          <w:color w:val="000000"/>
        </w:rPr>
        <w:tab/>
      </w:r>
      <w:r w:rsidRPr="002A728F">
        <w:rPr>
          <w:rFonts w:hint="eastAsia"/>
          <w:color w:val="000000"/>
        </w:rPr>
        <w:t>専門医機構および日本病理学会のホームページに、専門研修プログラムの公募を明示する。時期としては初期研修の後半（</w:t>
      </w:r>
      <w:r w:rsidRPr="002A728F">
        <w:rPr>
          <w:color w:val="000000"/>
        </w:rPr>
        <w:t>10</w:t>
      </w:r>
      <w:r w:rsidRPr="002A728F">
        <w:rPr>
          <w:rFonts w:hint="eastAsia"/>
          <w:color w:val="000000"/>
        </w:rPr>
        <w:t>月末）に行う。書類審査とともに随時面接などを行い、あるプログラムに集中したときには、他のプログラムを紹介するようにする。なお</w:t>
      </w:r>
      <w:r w:rsidRPr="00AF45A5">
        <w:rPr>
          <w:rFonts w:hint="eastAsia"/>
          <w:color w:val="000000"/>
        </w:rPr>
        <w:t>、</w:t>
      </w:r>
      <w:r w:rsidRPr="002A728F">
        <w:rPr>
          <w:rFonts w:hint="eastAsia"/>
          <w:color w:val="000000"/>
        </w:rPr>
        <w:t>病理診断科の特殊性を考慮して</w:t>
      </w:r>
      <w:r w:rsidRPr="00AF45A5">
        <w:rPr>
          <w:rFonts w:hint="eastAsia"/>
          <w:color w:val="000000"/>
        </w:rPr>
        <w:t>、</w:t>
      </w:r>
      <w:r w:rsidRPr="002A728F">
        <w:rPr>
          <w:rFonts w:hint="eastAsia"/>
          <w:color w:val="000000"/>
        </w:rPr>
        <w:t>その後も随時採用する．</w:t>
      </w:r>
    </w:p>
    <w:p w14:paraId="62CD1BA8" w14:textId="77777777" w:rsidR="007C70B9" w:rsidRPr="002A728F" w:rsidRDefault="007C70B9" w:rsidP="007C70B9">
      <w:pPr>
        <w:tabs>
          <w:tab w:val="left" w:pos="15"/>
        </w:tabs>
        <w:ind w:left="156"/>
        <w:rPr>
          <w:color w:val="000000"/>
        </w:rPr>
      </w:pPr>
    </w:p>
    <w:p w14:paraId="71AAE082" w14:textId="77777777" w:rsidR="007C70B9" w:rsidRPr="002A728F" w:rsidRDefault="007C70B9" w:rsidP="007C70B9">
      <w:pPr>
        <w:tabs>
          <w:tab w:val="left" w:pos="15"/>
        </w:tabs>
        <w:ind w:left="156"/>
        <w:rPr>
          <w:color w:val="000000"/>
        </w:rPr>
      </w:pPr>
    </w:p>
    <w:p w14:paraId="4373CB52" w14:textId="77777777" w:rsidR="007C70B9" w:rsidRPr="002A728F" w:rsidRDefault="007C70B9" w:rsidP="007C70B9">
      <w:pPr>
        <w:widowControl w:val="0"/>
        <w:numPr>
          <w:ilvl w:val="0"/>
          <w:numId w:val="22"/>
        </w:numPr>
        <w:tabs>
          <w:tab w:val="left" w:pos="15"/>
        </w:tabs>
        <w:ind w:leftChars="0" w:left="636"/>
        <w:jc w:val="both"/>
        <w:rPr>
          <w:color w:val="000000"/>
        </w:rPr>
      </w:pPr>
      <w:r w:rsidRPr="002A728F">
        <w:rPr>
          <w:rFonts w:hint="eastAsia"/>
          <w:color w:val="000000"/>
        </w:rPr>
        <w:t>修了要件［整備基準</w:t>
      </w:r>
      <w:r w:rsidRPr="002A728F">
        <w:rPr>
          <w:color w:val="000000"/>
        </w:rPr>
        <w:t>9-</w:t>
      </w:r>
      <w:r w:rsidRPr="002A728F">
        <w:rPr>
          <w:rFonts w:hint="eastAsia"/>
          <w:color w:val="000000"/>
        </w:rPr>
        <w:t>②</w:t>
      </w:r>
      <w:r w:rsidRPr="009377BB">
        <w:rPr>
          <w:rFonts w:hint="eastAsia"/>
          <w:color w:val="0070C0"/>
        </w:rPr>
        <w:t>■</w:t>
      </w:r>
      <w:r w:rsidRPr="002A728F">
        <w:rPr>
          <w:rFonts w:hint="eastAsia"/>
          <w:color w:val="000000"/>
        </w:rPr>
        <w:t>］</w:t>
      </w:r>
    </w:p>
    <w:p w14:paraId="4C4BD870" w14:textId="77777777" w:rsidR="007C70B9" w:rsidRDefault="007C70B9" w:rsidP="007C70B9">
      <w:pPr>
        <w:tabs>
          <w:tab w:val="left" w:pos="15"/>
        </w:tabs>
        <w:ind w:left="156"/>
        <w:rPr>
          <w:color w:val="000000"/>
        </w:rPr>
      </w:pPr>
      <w:r w:rsidRPr="002A728F">
        <w:rPr>
          <w:rFonts w:hint="eastAsia"/>
          <w:color w:val="000000"/>
        </w:rPr>
        <w:t>プログラムに記載された知識・技能・態度にかかわる目標の達成度が総括的に把握され、専門医受験資格がすべて満たされていることを確認し、修了判定を行う。最終的にはすべての事項について記載され、かつその評価が基準を満たしていることが必要である。</w:t>
      </w:r>
    </w:p>
    <w:p w14:paraId="14BB1DC0" w14:textId="77777777" w:rsidR="007C70B9" w:rsidRPr="002A728F" w:rsidRDefault="007C70B9" w:rsidP="007C70B9">
      <w:pPr>
        <w:tabs>
          <w:tab w:val="left" w:pos="15"/>
        </w:tabs>
        <w:ind w:left="156"/>
        <w:rPr>
          <w:color w:val="000000"/>
        </w:rPr>
      </w:pPr>
    </w:p>
    <w:p w14:paraId="69711927" w14:textId="77777777" w:rsidR="007C70B9" w:rsidRPr="002A728F" w:rsidRDefault="007C70B9" w:rsidP="007C70B9">
      <w:pPr>
        <w:tabs>
          <w:tab w:val="left" w:pos="15"/>
        </w:tabs>
        <w:ind w:left="156"/>
        <w:rPr>
          <w:color w:val="000000"/>
        </w:rPr>
      </w:pPr>
      <w:r w:rsidRPr="002A728F">
        <w:rPr>
          <w:rFonts w:hint="eastAsia"/>
          <w:color w:val="000000"/>
        </w:rPr>
        <w:t>病理専門医試験の出願資格</w:t>
      </w:r>
    </w:p>
    <w:p w14:paraId="32DED52B" w14:textId="77777777" w:rsidR="007C70B9" w:rsidRPr="002A728F" w:rsidRDefault="007C70B9" w:rsidP="007C70B9">
      <w:pPr>
        <w:tabs>
          <w:tab w:val="left" w:pos="15"/>
        </w:tabs>
        <w:ind w:left="156"/>
        <w:rPr>
          <w:color w:val="000000"/>
        </w:rPr>
      </w:pPr>
      <w:r w:rsidRPr="002A728F">
        <w:rPr>
          <w:rFonts w:hint="eastAsia"/>
          <w:color w:val="000000"/>
        </w:rPr>
        <w:t xml:space="preserve">　（１）日本国の医師免許を取得していること</w:t>
      </w:r>
    </w:p>
    <w:p w14:paraId="29A4B0F5" w14:textId="77777777" w:rsidR="007C70B9" w:rsidRPr="002A728F" w:rsidRDefault="007C70B9" w:rsidP="007C70B9">
      <w:pPr>
        <w:tabs>
          <w:tab w:val="left" w:pos="15"/>
        </w:tabs>
        <w:ind w:left="156"/>
        <w:rPr>
          <w:color w:val="000000"/>
        </w:rPr>
      </w:pPr>
      <w:r w:rsidRPr="002A728F">
        <w:rPr>
          <w:rFonts w:hint="eastAsia"/>
          <w:color w:val="000000"/>
        </w:rPr>
        <w:t xml:space="preserve">　（２）死体解剖保存法による死体解剖資格を取得していること</w:t>
      </w:r>
    </w:p>
    <w:p w14:paraId="2E2574C8" w14:textId="77777777" w:rsidR="007C70B9" w:rsidRPr="002A728F" w:rsidRDefault="007C70B9" w:rsidP="007C70B9">
      <w:pPr>
        <w:tabs>
          <w:tab w:val="left" w:pos="15"/>
        </w:tabs>
        <w:ind w:left="156"/>
        <w:rPr>
          <w:color w:val="000000"/>
        </w:rPr>
      </w:pPr>
      <w:r w:rsidRPr="002A728F">
        <w:rPr>
          <w:rFonts w:hint="eastAsia"/>
          <w:color w:val="000000"/>
        </w:rPr>
        <w:t xml:space="preserve">　（３）出願時３年以上継続して病理領域に専従していること</w:t>
      </w:r>
    </w:p>
    <w:p w14:paraId="6DFDE4F6" w14:textId="77777777" w:rsidR="007C70B9" w:rsidRPr="002A728F" w:rsidRDefault="007C70B9" w:rsidP="007C70B9">
      <w:pPr>
        <w:tabs>
          <w:tab w:val="left" w:pos="15"/>
        </w:tabs>
        <w:ind w:left="156"/>
        <w:rPr>
          <w:color w:val="000000"/>
        </w:rPr>
      </w:pPr>
      <w:r w:rsidRPr="002A728F">
        <w:rPr>
          <w:rFonts w:hint="eastAsia"/>
          <w:color w:val="000000"/>
        </w:rPr>
        <w:t xml:space="preserve">　（４）病理専門医受験申請時に、厚生労働大臣の指定を受けた臨床研修病院における臨床研修（医師法第１６条の２第１項に規定）を修了していること</w:t>
      </w:r>
    </w:p>
    <w:p w14:paraId="40459612" w14:textId="77777777" w:rsidR="007C70B9" w:rsidRDefault="007C70B9" w:rsidP="007C70B9">
      <w:pPr>
        <w:tabs>
          <w:tab w:val="left" w:pos="15"/>
        </w:tabs>
        <w:ind w:left="156"/>
        <w:rPr>
          <w:color w:val="000000"/>
        </w:rPr>
      </w:pPr>
      <w:r w:rsidRPr="002A728F">
        <w:rPr>
          <w:rFonts w:hint="eastAsia"/>
          <w:color w:val="000000"/>
        </w:rPr>
        <w:t xml:space="preserve">　（５）上記（４）の臨床研修を修了後、日本病理学会の認定する研修施設において、３年以上人体病理学を実践した経験を有していること。また、その期間中に病理診断に関わる研修を修了していること。その細則は別に定める。</w:t>
      </w:r>
    </w:p>
    <w:p w14:paraId="489B0F2C" w14:textId="77777777" w:rsidR="007C70B9" w:rsidRPr="002A728F" w:rsidRDefault="007C70B9" w:rsidP="007C70B9">
      <w:pPr>
        <w:tabs>
          <w:tab w:val="left" w:pos="15"/>
        </w:tabs>
        <w:ind w:left="156"/>
        <w:rPr>
          <w:color w:val="000000"/>
        </w:rPr>
      </w:pPr>
    </w:p>
    <w:p w14:paraId="7FA1F4A1" w14:textId="77777777" w:rsidR="007C70B9" w:rsidRPr="002A728F" w:rsidRDefault="007C70B9" w:rsidP="007C70B9">
      <w:pPr>
        <w:tabs>
          <w:tab w:val="left" w:pos="15"/>
        </w:tabs>
        <w:ind w:left="156"/>
        <w:rPr>
          <w:color w:val="000000"/>
        </w:rPr>
      </w:pPr>
      <w:r w:rsidRPr="002A728F">
        <w:rPr>
          <w:rFonts w:hint="eastAsia"/>
          <w:color w:val="000000"/>
        </w:rPr>
        <w:t>専門医試験の受験申請に関わる提出書類</w:t>
      </w:r>
    </w:p>
    <w:p w14:paraId="0332C90A" w14:textId="77777777" w:rsidR="007C70B9" w:rsidRPr="002A728F" w:rsidRDefault="007C70B9" w:rsidP="007C70B9">
      <w:pPr>
        <w:tabs>
          <w:tab w:val="left" w:pos="15"/>
        </w:tabs>
        <w:ind w:left="156"/>
        <w:rPr>
          <w:color w:val="000000"/>
        </w:rPr>
      </w:pPr>
      <w:r w:rsidRPr="002A728F">
        <w:rPr>
          <w:rFonts w:hint="eastAsia"/>
          <w:color w:val="000000"/>
        </w:rPr>
        <w:t xml:space="preserve">　（１）臨床研修の修了証明書（写し）</w:t>
      </w:r>
    </w:p>
    <w:p w14:paraId="4E57448C" w14:textId="77777777" w:rsidR="007C70B9" w:rsidRPr="002A728F" w:rsidRDefault="007C70B9" w:rsidP="007C70B9">
      <w:pPr>
        <w:tabs>
          <w:tab w:val="left" w:pos="15"/>
        </w:tabs>
        <w:ind w:left="156"/>
        <w:rPr>
          <w:color w:val="000000"/>
        </w:rPr>
      </w:pPr>
      <w:r w:rsidRPr="002A728F">
        <w:rPr>
          <w:rFonts w:hint="eastAsia"/>
          <w:color w:val="000000"/>
        </w:rPr>
        <w:t xml:space="preserve">　（２）剖検報告書の写し（病理学的考察が加えられていること）　３０例以上</w:t>
      </w:r>
    </w:p>
    <w:p w14:paraId="04ED8662" w14:textId="77777777" w:rsidR="007C70B9" w:rsidRPr="002A728F" w:rsidRDefault="007C70B9" w:rsidP="007C70B9">
      <w:pPr>
        <w:tabs>
          <w:tab w:val="left" w:pos="15"/>
        </w:tabs>
        <w:ind w:left="156"/>
        <w:rPr>
          <w:color w:val="000000"/>
        </w:rPr>
      </w:pPr>
      <w:r w:rsidRPr="002A728F">
        <w:rPr>
          <w:rFonts w:hint="eastAsia"/>
          <w:color w:val="000000"/>
        </w:rPr>
        <w:lastRenderedPageBreak/>
        <w:t xml:space="preserve">　（３）術中迅速診断報告書の写し　　５０件以上</w:t>
      </w:r>
    </w:p>
    <w:p w14:paraId="274907B7" w14:textId="77777777" w:rsidR="007C70B9" w:rsidRPr="002A728F" w:rsidRDefault="007C70B9" w:rsidP="007C70B9">
      <w:pPr>
        <w:tabs>
          <w:tab w:val="left" w:pos="15"/>
        </w:tabs>
        <w:ind w:leftChars="0" w:left="0" w:firstLineChars="100" w:firstLine="220"/>
        <w:rPr>
          <w:color w:val="000000"/>
        </w:rPr>
      </w:pPr>
      <w:r w:rsidRPr="002A728F">
        <w:rPr>
          <w:rFonts w:hint="eastAsia"/>
          <w:color w:val="000000"/>
        </w:rPr>
        <w:t>（４）</w:t>
      </w:r>
      <w:r w:rsidRPr="002A728F">
        <w:rPr>
          <w:color w:val="000000"/>
        </w:rPr>
        <w:t>CPC</w:t>
      </w:r>
      <w:r w:rsidRPr="002A728F">
        <w:rPr>
          <w:rFonts w:hint="eastAsia"/>
          <w:color w:val="000000"/>
        </w:rPr>
        <w:t>報告書（写し）　病理医として</w:t>
      </w:r>
      <w:r w:rsidRPr="002A728F">
        <w:rPr>
          <w:color w:val="000000"/>
        </w:rPr>
        <w:t>CPC</w:t>
      </w:r>
      <w:r w:rsidRPr="002A728F">
        <w:rPr>
          <w:rFonts w:hint="eastAsia"/>
          <w:color w:val="000000"/>
        </w:rPr>
        <w:t>を担当し、作成を指導、または自らが作成した</w:t>
      </w:r>
      <w:r w:rsidRPr="002A728F">
        <w:rPr>
          <w:color w:val="000000"/>
        </w:rPr>
        <w:t>CPC</w:t>
      </w:r>
      <w:r w:rsidRPr="002A728F">
        <w:rPr>
          <w:rFonts w:hint="eastAsia"/>
          <w:color w:val="000000"/>
        </w:rPr>
        <w:t>報告書２例以上（症例は（２）の３０例のうちでよい）</w:t>
      </w:r>
    </w:p>
    <w:p w14:paraId="37B9AE1B" w14:textId="77777777" w:rsidR="007C70B9" w:rsidRPr="002A728F" w:rsidRDefault="007C70B9" w:rsidP="007C70B9">
      <w:pPr>
        <w:tabs>
          <w:tab w:val="left" w:pos="15"/>
        </w:tabs>
        <w:ind w:left="156"/>
        <w:rPr>
          <w:color w:val="000000"/>
        </w:rPr>
      </w:pPr>
      <w:r w:rsidRPr="002A728F">
        <w:rPr>
          <w:rFonts w:hint="eastAsia"/>
          <w:color w:val="000000"/>
        </w:rPr>
        <w:t xml:space="preserve">　（５）病理専門医研修指導責任者の推薦書、日本病理学会が提示する病理専門医研修手帳</w:t>
      </w:r>
    </w:p>
    <w:p w14:paraId="6959053E" w14:textId="77777777" w:rsidR="007C70B9" w:rsidRPr="002A728F" w:rsidRDefault="007C70B9" w:rsidP="007C70B9">
      <w:pPr>
        <w:tabs>
          <w:tab w:val="left" w:pos="15"/>
        </w:tabs>
        <w:ind w:left="156"/>
        <w:rPr>
          <w:color w:val="000000"/>
        </w:rPr>
      </w:pPr>
      <w:r w:rsidRPr="002A728F">
        <w:rPr>
          <w:rFonts w:hint="eastAsia"/>
          <w:color w:val="000000"/>
        </w:rPr>
        <w:t xml:space="preserve">　（６）病理診断に関する講習会、細胞診講習会、剖検講習会、分子病理診断に関する講習会の受講証の写し</w:t>
      </w:r>
    </w:p>
    <w:p w14:paraId="172B07A6" w14:textId="77777777" w:rsidR="007C70B9" w:rsidRPr="002A728F" w:rsidRDefault="007C70B9" w:rsidP="007C70B9">
      <w:pPr>
        <w:tabs>
          <w:tab w:val="left" w:pos="15"/>
        </w:tabs>
        <w:ind w:left="156"/>
        <w:rPr>
          <w:color w:val="000000"/>
        </w:rPr>
      </w:pPr>
      <w:r w:rsidRPr="002A728F">
        <w:rPr>
          <w:rFonts w:hint="eastAsia"/>
          <w:color w:val="000000"/>
        </w:rPr>
        <w:t xml:space="preserve">　（７）業績証明書：人体病理学に関連する原著論文の別刷り、または学会発表の抄録写し３編以上</w:t>
      </w:r>
    </w:p>
    <w:p w14:paraId="68D122E6" w14:textId="77777777" w:rsidR="007C70B9" w:rsidRPr="002A728F" w:rsidRDefault="007C70B9" w:rsidP="007C70B9">
      <w:pPr>
        <w:tabs>
          <w:tab w:val="left" w:pos="15"/>
        </w:tabs>
        <w:ind w:left="156"/>
        <w:rPr>
          <w:color w:val="000000"/>
        </w:rPr>
      </w:pPr>
      <w:r w:rsidRPr="002A728F">
        <w:rPr>
          <w:rFonts w:hint="eastAsia"/>
          <w:color w:val="000000"/>
        </w:rPr>
        <w:t xml:space="preserve">　（８）日本国の医師免許証　写し</w:t>
      </w:r>
    </w:p>
    <w:p w14:paraId="3A34C937" w14:textId="77777777" w:rsidR="007C70B9" w:rsidRPr="002A728F" w:rsidRDefault="007C70B9" w:rsidP="007C70B9">
      <w:pPr>
        <w:tabs>
          <w:tab w:val="left" w:pos="15"/>
        </w:tabs>
        <w:ind w:left="156"/>
        <w:rPr>
          <w:color w:val="000000"/>
        </w:rPr>
      </w:pPr>
      <w:r w:rsidRPr="002A728F">
        <w:rPr>
          <w:rFonts w:hint="eastAsia"/>
          <w:color w:val="000000"/>
        </w:rPr>
        <w:t xml:space="preserve">　（９）死体解剖資格認定証明書　写し</w:t>
      </w:r>
    </w:p>
    <w:p w14:paraId="16181FE5" w14:textId="77777777" w:rsidR="007C70B9" w:rsidRPr="002A728F" w:rsidRDefault="007C70B9" w:rsidP="007C70B9">
      <w:pPr>
        <w:tabs>
          <w:tab w:val="left" w:pos="15"/>
        </w:tabs>
        <w:ind w:left="156"/>
        <w:rPr>
          <w:color w:val="000000"/>
        </w:rPr>
      </w:pPr>
      <w:r w:rsidRPr="002A728F">
        <w:rPr>
          <w:rFonts w:hint="eastAsia"/>
          <w:color w:val="000000"/>
        </w:rPr>
        <w:t>資格審査については、病理専門医制度運営委員会が指名する資格審査委員が行い、病理専門医制度運営委員会で確認した後、日本専門医機構が最終決定する（予定）。</w:t>
      </w:r>
    </w:p>
    <w:p w14:paraId="368C50A9" w14:textId="77777777" w:rsidR="007C70B9" w:rsidRPr="002A728F" w:rsidRDefault="007C70B9" w:rsidP="007C70B9">
      <w:pPr>
        <w:tabs>
          <w:tab w:val="left" w:pos="15"/>
        </w:tabs>
        <w:ind w:left="156"/>
        <w:rPr>
          <w:color w:val="000000"/>
        </w:rPr>
      </w:pPr>
    </w:p>
    <w:p w14:paraId="3FFF2D46" w14:textId="77777777" w:rsidR="007C70B9" w:rsidRPr="00DB6D4E" w:rsidRDefault="007C70B9" w:rsidP="007C70B9">
      <w:pPr>
        <w:tabs>
          <w:tab w:val="left" w:pos="15"/>
        </w:tabs>
        <w:ind w:left="156"/>
        <w:rPr>
          <w:rFonts w:ascii="ＭＳ ゴシック" w:eastAsia="ＭＳ ゴシック" w:hAnsi="ＭＳ ゴシック"/>
          <w:color w:val="000000"/>
          <w:sz w:val="24"/>
          <w:szCs w:val="24"/>
        </w:rPr>
      </w:pPr>
      <w:r w:rsidRPr="002A728F">
        <w:rPr>
          <w:rFonts w:hint="eastAsia"/>
          <w:color w:val="000000"/>
        </w:rPr>
        <w:t>上記受験申請が委員会で認められて、はじめて受験資格が得られることとなる。</w:t>
      </w:r>
    </w:p>
    <w:p w14:paraId="3B78B404" w14:textId="77777777" w:rsidR="007C70B9" w:rsidRPr="007C70B9" w:rsidRDefault="007C70B9" w:rsidP="00B0100E">
      <w:pPr>
        <w:ind w:left="156"/>
        <w:textAlignment w:val="baseline"/>
        <w:rPr>
          <w:rFonts w:ascii="ＭＳ ゴシック" w:eastAsia="ＭＳ ゴシック" w:hAnsi="ＭＳ ゴシック"/>
          <w:b/>
          <w:color w:val="000000"/>
          <w:sz w:val="28"/>
          <w:szCs w:val="28"/>
          <w:u w:val="single"/>
        </w:rPr>
      </w:pPr>
    </w:p>
    <w:p w14:paraId="209ED246" w14:textId="77777777" w:rsidR="00CA3BEE" w:rsidRPr="00DB6D4E" w:rsidRDefault="00CA3BEE" w:rsidP="00CA3BEE">
      <w:pPr>
        <w:ind w:leftChars="0" w:left="0"/>
        <w:rPr>
          <w:rFonts w:ascii="ＭＳ ゴシック" w:eastAsia="ＭＳ ゴシック" w:hAnsi="ＭＳ ゴシック"/>
          <w:color w:val="000000"/>
          <w:sz w:val="24"/>
          <w:szCs w:val="24"/>
        </w:rPr>
      </w:pPr>
    </w:p>
    <w:sectPr w:rsidR="00CA3BEE" w:rsidRPr="00DB6D4E" w:rsidSect="00DB51BE">
      <w:headerReference w:type="even" r:id="rId9"/>
      <w:headerReference w:type="default" r:id="rId10"/>
      <w:footerReference w:type="even" r:id="rId11"/>
      <w:footerReference w:type="default" r:id="rId12"/>
      <w:headerReference w:type="first" r:id="rId13"/>
      <w:footerReference w:type="first" r:id="rId14"/>
      <w:pgSz w:w="11906" w:h="16838" w:code="9"/>
      <w:pgMar w:top="1588" w:right="1701" w:bottom="1588" w:left="1701" w:header="851" w:footer="567"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34EA" w14:textId="77777777" w:rsidR="004B45E5" w:rsidRDefault="004B45E5" w:rsidP="00261605">
      <w:pPr>
        <w:ind w:left="156"/>
      </w:pPr>
      <w:r>
        <w:separator/>
      </w:r>
    </w:p>
  </w:endnote>
  <w:endnote w:type="continuationSeparator" w:id="0">
    <w:p w14:paraId="709B9116" w14:textId="77777777" w:rsidR="004B45E5" w:rsidRDefault="004B45E5" w:rsidP="00261605">
      <w:pPr>
        <w:ind w:left="15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swiss"/>
    <w:pitch w:val="variable"/>
    <w:sig w:usb0="E00002FF" w:usb1="6AC7FDFB" w:usb2="00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メイリオ">
    <w:altName w:val="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D9D2" w14:textId="77777777" w:rsidR="005C26B8" w:rsidRDefault="005C26B8" w:rsidP="00100E09">
    <w:pPr>
      <w:pStyle w:val="a6"/>
      <w:ind w:left="15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5007" w14:textId="51ED5C31" w:rsidR="005C26B8" w:rsidRDefault="005C26B8" w:rsidP="00F04057">
    <w:pPr>
      <w:pStyle w:val="a6"/>
      <w:ind w:left="156"/>
      <w:jc w:val="center"/>
    </w:pPr>
    <w:r>
      <w:fldChar w:fldCharType="begin"/>
    </w:r>
    <w:r>
      <w:instrText>PAGE   \* MERGEFORMAT</w:instrText>
    </w:r>
    <w:r>
      <w:fldChar w:fldCharType="separate"/>
    </w:r>
    <w:r w:rsidR="0002512B" w:rsidRPr="0002512B">
      <w:rPr>
        <w:noProof/>
        <w:lang w:val="ja-JP"/>
      </w:rPr>
      <w:t>17</w:t>
    </w:r>
    <w:r>
      <w:rPr>
        <w:noProof/>
        <w:lang w:val="ja-JP"/>
      </w:rPr>
      <w:fldChar w:fldCharType="end"/>
    </w:r>
  </w:p>
  <w:p w14:paraId="1B3EEAFF" w14:textId="77777777" w:rsidR="005C26B8" w:rsidRDefault="005C26B8" w:rsidP="00261605">
    <w:pPr>
      <w:pStyle w:val="a6"/>
      <w:ind w:left="15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029E" w14:textId="77777777" w:rsidR="005C26B8" w:rsidRDefault="005C26B8" w:rsidP="00100E09">
    <w:pPr>
      <w:pStyle w:val="a6"/>
      <w:ind w:left="15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89FC" w14:textId="77777777" w:rsidR="004B45E5" w:rsidRDefault="004B45E5" w:rsidP="00261605">
      <w:pPr>
        <w:ind w:left="156"/>
      </w:pPr>
      <w:r>
        <w:separator/>
      </w:r>
    </w:p>
  </w:footnote>
  <w:footnote w:type="continuationSeparator" w:id="0">
    <w:p w14:paraId="1BE3713B" w14:textId="77777777" w:rsidR="004B45E5" w:rsidRDefault="004B45E5" w:rsidP="00261605">
      <w:pPr>
        <w:ind w:left="15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76DC" w14:textId="77777777" w:rsidR="005C26B8" w:rsidRDefault="005C26B8" w:rsidP="00100E09">
    <w:pPr>
      <w:pStyle w:val="a4"/>
      <w:ind w:left="15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8BD0" w14:textId="77777777" w:rsidR="005C26B8" w:rsidRPr="005D0185" w:rsidRDefault="005C26B8" w:rsidP="005D0185">
    <w:pPr>
      <w:pStyle w:val="a4"/>
      <w:tabs>
        <w:tab w:val="clear" w:pos="4252"/>
      </w:tabs>
      <w:ind w:leftChars="0" w:left="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7A6F" w14:textId="77777777" w:rsidR="005C26B8" w:rsidRDefault="005C26B8" w:rsidP="00100E09">
    <w:pPr>
      <w:pStyle w:val="a4"/>
      <w:ind w:left="15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C13D6"/>
    <w:multiLevelType w:val="hybridMultilevel"/>
    <w:tmpl w:val="7FA09BC2"/>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45B5937"/>
    <w:multiLevelType w:val="hybridMultilevel"/>
    <w:tmpl w:val="B582CD8C"/>
    <w:lvl w:ilvl="0" w:tplc="7B8E99FA">
      <w:start w:val="1"/>
      <w:numFmt w:val="bullet"/>
      <w:lvlText w:val="・"/>
      <w:lvlJc w:val="left"/>
      <w:pPr>
        <w:ind w:left="431" w:hanging="360"/>
      </w:pPr>
      <w:rPr>
        <w:rFonts w:ascii="ＭＳ 明朝" w:eastAsia="ＭＳ 明朝" w:hAnsi="ＭＳ 明朝" w:cs="Times New Roman" w:hint="eastAsia"/>
      </w:rPr>
    </w:lvl>
    <w:lvl w:ilvl="1" w:tplc="0409000B" w:tentative="1">
      <w:start w:val="1"/>
      <w:numFmt w:val="bullet"/>
      <w:lvlText w:val=""/>
      <w:lvlJc w:val="left"/>
      <w:pPr>
        <w:ind w:left="1031" w:hanging="480"/>
      </w:pPr>
      <w:rPr>
        <w:rFonts w:ascii="Wingdings" w:hAnsi="Wingdings" w:hint="default"/>
      </w:rPr>
    </w:lvl>
    <w:lvl w:ilvl="2" w:tplc="0409000D" w:tentative="1">
      <w:start w:val="1"/>
      <w:numFmt w:val="bullet"/>
      <w:lvlText w:val=""/>
      <w:lvlJc w:val="left"/>
      <w:pPr>
        <w:ind w:left="1511" w:hanging="480"/>
      </w:pPr>
      <w:rPr>
        <w:rFonts w:ascii="Wingdings" w:hAnsi="Wingdings" w:hint="default"/>
      </w:rPr>
    </w:lvl>
    <w:lvl w:ilvl="3" w:tplc="04090001" w:tentative="1">
      <w:start w:val="1"/>
      <w:numFmt w:val="bullet"/>
      <w:lvlText w:val=""/>
      <w:lvlJc w:val="left"/>
      <w:pPr>
        <w:ind w:left="1991" w:hanging="480"/>
      </w:pPr>
      <w:rPr>
        <w:rFonts w:ascii="Wingdings" w:hAnsi="Wingdings" w:hint="default"/>
      </w:rPr>
    </w:lvl>
    <w:lvl w:ilvl="4" w:tplc="0409000B" w:tentative="1">
      <w:start w:val="1"/>
      <w:numFmt w:val="bullet"/>
      <w:lvlText w:val=""/>
      <w:lvlJc w:val="left"/>
      <w:pPr>
        <w:ind w:left="2471" w:hanging="480"/>
      </w:pPr>
      <w:rPr>
        <w:rFonts w:ascii="Wingdings" w:hAnsi="Wingdings" w:hint="default"/>
      </w:rPr>
    </w:lvl>
    <w:lvl w:ilvl="5" w:tplc="0409000D" w:tentative="1">
      <w:start w:val="1"/>
      <w:numFmt w:val="bullet"/>
      <w:lvlText w:val=""/>
      <w:lvlJc w:val="left"/>
      <w:pPr>
        <w:ind w:left="2951" w:hanging="480"/>
      </w:pPr>
      <w:rPr>
        <w:rFonts w:ascii="Wingdings" w:hAnsi="Wingdings" w:hint="default"/>
      </w:rPr>
    </w:lvl>
    <w:lvl w:ilvl="6" w:tplc="04090001" w:tentative="1">
      <w:start w:val="1"/>
      <w:numFmt w:val="bullet"/>
      <w:lvlText w:val=""/>
      <w:lvlJc w:val="left"/>
      <w:pPr>
        <w:ind w:left="3431" w:hanging="480"/>
      </w:pPr>
      <w:rPr>
        <w:rFonts w:ascii="Wingdings" w:hAnsi="Wingdings" w:hint="default"/>
      </w:rPr>
    </w:lvl>
    <w:lvl w:ilvl="7" w:tplc="0409000B" w:tentative="1">
      <w:start w:val="1"/>
      <w:numFmt w:val="bullet"/>
      <w:lvlText w:val=""/>
      <w:lvlJc w:val="left"/>
      <w:pPr>
        <w:ind w:left="3911" w:hanging="480"/>
      </w:pPr>
      <w:rPr>
        <w:rFonts w:ascii="Wingdings" w:hAnsi="Wingdings" w:hint="default"/>
      </w:rPr>
    </w:lvl>
    <w:lvl w:ilvl="8" w:tplc="0409000D" w:tentative="1">
      <w:start w:val="1"/>
      <w:numFmt w:val="bullet"/>
      <w:lvlText w:val=""/>
      <w:lvlJc w:val="left"/>
      <w:pPr>
        <w:ind w:left="4391" w:hanging="480"/>
      </w:pPr>
      <w:rPr>
        <w:rFonts w:ascii="Wingdings" w:hAnsi="Wingdings" w:hint="default"/>
      </w:rPr>
    </w:lvl>
  </w:abstractNum>
  <w:abstractNum w:abstractNumId="3" w15:restartNumberingAfterBreak="0">
    <w:nsid w:val="120E4441"/>
    <w:multiLevelType w:val="hybridMultilevel"/>
    <w:tmpl w:val="674E8724"/>
    <w:lvl w:ilvl="0" w:tplc="22EC35AC">
      <w:start w:val="3"/>
      <w:numFmt w:val="bullet"/>
      <w:lvlText w:val="○"/>
      <w:lvlJc w:val="left"/>
      <w:pPr>
        <w:ind w:left="411" w:hanging="269"/>
      </w:pPr>
      <w:rPr>
        <w:rFonts w:ascii="ＭＳ 明朝" w:eastAsia="ＭＳ 明朝" w:hAnsi="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4" w15:restartNumberingAfterBreak="0">
    <w:nsid w:val="18A527F8"/>
    <w:multiLevelType w:val="hybridMultilevel"/>
    <w:tmpl w:val="C192A284"/>
    <w:lvl w:ilvl="0" w:tplc="7098F23A">
      <w:start w:val="1"/>
      <w:numFmt w:val="decimal"/>
      <w:lvlText w:val="%1)"/>
      <w:lvlJc w:val="left"/>
      <w:pPr>
        <w:ind w:left="360" w:hanging="360"/>
      </w:pPr>
      <w:rPr>
        <w:rFonts w:cs="Times New Roman" w:hint="default"/>
      </w:rPr>
    </w:lvl>
    <w:lvl w:ilvl="1" w:tplc="208ABD6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8D72B0D"/>
    <w:multiLevelType w:val="hybridMultilevel"/>
    <w:tmpl w:val="86F25EDA"/>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 w15:restartNumberingAfterBreak="0">
    <w:nsid w:val="1DD11E88"/>
    <w:multiLevelType w:val="hybridMultilevel"/>
    <w:tmpl w:val="DBE8F880"/>
    <w:lvl w:ilvl="0" w:tplc="403224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9734D6B"/>
    <w:multiLevelType w:val="hybridMultilevel"/>
    <w:tmpl w:val="B23A0FA8"/>
    <w:lvl w:ilvl="0" w:tplc="21E6B6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C1C4943"/>
    <w:multiLevelType w:val="hybridMultilevel"/>
    <w:tmpl w:val="A97226E0"/>
    <w:lvl w:ilvl="0" w:tplc="04090017">
      <w:start w:val="1"/>
      <w:numFmt w:val="aiueoFullWidth"/>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9" w15:restartNumberingAfterBreak="0">
    <w:nsid w:val="3C4F51BE"/>
    <w:multiLevelType w:val="hybridMultilevel"/>
    <w:tmpl w:val="4298457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E3E0B2B"/>
    <w:multiLevelType w:val="hybridMultilevel"/>
    <w:tmpl w:val="B23A0FA8"/>
    <w:lvl w:ilvl="0" w:tplc="21E6B6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10F2BA9"/>
    <w:multiLevelType w:val="hybridMultilevel"/>
    <w:tmpl w:val="7AFC7FDC"/>
    <w:lvl w:ilvl="0" w:tplc="D5E8D614">
      <w:start w:val="3"/>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30265E4"/>
    <w:multiLevelType w:val="hybridMultilevel"/>
    <w:tmpl w:val="7A8CAD0C"/>
    <w:lvl w:ilvl="0" w:tplc="D5E8D614">
      <w:start w:val="3"/>
      <w:numFmt w:val="decimalFullWidth"/>
      <w:lvlText w:val="%1．"/>
      <w:lvlJc w:val="left"/>
      <w:pPr>
        <w:ind w:left="480" w:hanging="480"/>
      </w:pPr>
      <w:rPr>
        <w:rFonts w:hint="eastAsia"/>
      </w:rPr>
    </w:lvl>
    <w:lvl w:ilvl="1" w:tplc="18002C5E">
      <w:start w:val="3"/>
      <w:numFmt w:val="bullet"/>
      <w:lvlText w:val="○"/>
      <w:lvlJc w:val="left"/>
      <w:pPr>
        <w:ind w:left="737" w:firstLine="0"/>
      </w:pPr>
      <w:rPr>
        <w:rFonts w:ascii="ＭＳ 明朝" w:eastAsia="ＭＳ 明朝" w:hAnsi="ＭＳ 明朝" w:hint="eastAsia"/>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52787A94"/>
    <w:multiLevelType w:val="hybridMultilevel"/>
    <w:tmpl w:val="AFEA46F6"/>
    <w:lvl w:ilvl="0" w:tplc="E8D25E7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B080AF7"/>
    <w:multiLevelType w:val="hybridMultilevel"/>
    <w:tmpl w:val="95CC50E4"/>
    <w:lvl w:ilvl="0" w:tplc="22EC35AC">
      <w:start w:val="3"/>
      <w:numFmt w:val="bullet"/>
      <w:lvlText w:val="○"/>
      <w:lvlJc w:val="left"/>
      <w:pPr>
        <w:ind w:left="340" w:hanging="269"/>
      </w:pPr>
      <w:rPr>
        <w:rFonts w:ascii="ＭＳ 明朝" w:eastAsia="ＭＳ 明朝" w:hAnsi="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15" w15:restartNumberingAfterBreak="0">
    <w:nsid w:val="6F766006"/>
    <w:multiLevelType w:val="hybridMultilevel"/>
    <w:tmpl w:val="444A1976"/>
    <w:lvl w:ilvl="0" w:tplc="04090017">
      <w:start w:val="1"/>
      <w:numFmt w:val="aiueoFullWidth"/>
      <w:lvlText w:val="(%1)"/>
      <w:lvlJc w:val="left"/>
      <w:pPr>
        <w:ind w:left="2160" w:hanging="420"/>
      </w:p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16" w15:restartNumberingAfterBreak="0">
    <w:nsid w:val="712C7665"/>
    <w:multiLevelType w:val="hybridMultilevel"/>
    <w:tmpl w:val="A7563904"/>
    <w:lvl w:ilvl="0" w:tplc="22EC35AC">
      <w:start w:val="3"/>
      <w:numFmt w:val="bullet"/>
      <w:lvlText w:val="○"/>
      <w:lvlJc w:val="left"/>
      <w:pPr>
        <w:ind w:left="411" w:hanging="269"/>
      </w:pPr>
      <w:rPr>
        <w:rFonts w:ascii="ＭＳ 明朝" w:eastAsia="ＭＳ 明朝" w:hAnsi="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17" w15:restartNumberingAfterBreak="0">
    <w:nsid w:val="73E161CE"/>
    <w:multiLevelType w:val="hybridMultilevel"/>
    <w:tmpl w:val="B23A0FA8"/>
    <w:lvl w:ilvl="0" w:tplc="21E6B6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7DA3893"/>
    <w:multiLevelType w:val="hybridMultilevel"/>
    <w:tmpl w:val="0D98DA3E"/>
    <w:lvl w:ilvl="0" w:tplc="7806DD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9493EA1"/>
    <w:multiLevelType w:val="hybridMultilevel"/>
    <w:tmpl w:val="83DC2D80"/>
    <w:lvl w:ilvl="0" w:tplc="043CF584">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E5F46D5"/>
    <w:multiLevelType w:val="hybridMultilevel"/>
    <w:tmpl w:val="2EC4A518"/>
    <w:lvl w:ilvl="0" w:tplc="22EC35AC">
      <w:start w:val="3"/>
      <w:numFmt w:val="bullet"/>
      <w:lvlText w:val="○"/>
      <w:lvlJc w:val="left"/>
      <w:pPr>
        <w:ind w:left="411" w:hanging="269"/>
      </w:pPr>
      <w:rPr>
        <w:rFonts w:ascii="ＭＳ 明朝" w:eastAsia="ＭＳ 明朝" w:hAnsi="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21" w15:restartNumberingAfterBreak="0">
    <w:nsid w:val="7FF418BF"/>
    <w:multiLevelType w:val="hybridMultilevel"/>
    <w:tmpl w:val="3AB0BC40"/>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16cid:durableId="1503812726">
    <w:abstractNumId w:val="1"/>
  </w:num>
  <w:num w:numId="2" w16cid:durableId="2001421243">
    <w:abstractNumId w:val="0"/>
  </w:num>
  <w:num w:numId="3" w16cid:durableId="317925283">
    <w:abstractNumId w:val="19"/>
  </w:num>
  <w:num w:numId="4" w16cid:durableId="1079986395">
    <w:abstractNumId w:val="2"/>
  </w:num>
  <w:num w:numId="5" w16cid:durableId="469130773">
    <w:abstractNumId w:val="11"/>
  </w:num>
  <w:num w:numId="6" w16cid:durableId="1833989079">
    <w:abstractNumId w:val="9"/>
  </w:num>
  <w:num w:numId="7" w16cid:durableId="448857618">
    <w:abstractNumId w:val="21"/>
  </w:num>
  <w:num w:numId="8" w16cid:durableId="1155223289">
    <w:abstractNumId w:val="5"/>
  </w:num>
  <w:num w:numId="9" w16cid:durableId="1740059382">
    <w:abstractNumId w:val="8"/>
  </w:num>
  <w:num w:numId="10" w16cid:durableId="1660113433">
    <w:abstractNumId w:val="15"/>
  </w:num>
  <w:num w:numId="11" w16cid:durableId="1033459350">
    <w:abstractNumId w:val="12"/>
  </w:num>
  <w:num w:numId="12" w16cid:durableId="1736246332">
    <w:abstractNumId w:val="14"/>
  </w:num>
  <w:num w:numId="13" w16cid:durableId="1147358619">
    <w:abstractNumId w:val="3"/>
  </w:num>
  <w:num w:numId="14" w16cid:durableId="1284800324">
    <w:abstractNumId w:val="16"/>
  </w:num>
  <w:num w:numId="15" w16cid:durableId="641085167">
    <w:abstractNumId w:val="20"/>
  </w:num>
  <w:num w:numId="16" w16cid:durableId="872503272">
    <w:abstractNumId w:val="6"/>
  </w:num>
  <w:num w:numId="17" w16cid:durableId="712538415">
    <w:abstractNumId w:val="18"/>
  </w:num>
  <w:num w:numId="18" w16cid:durableId="832448939">
    <w:abstractNumId w:val="4"/>
  </w:num>
  <w:num w:numId="19" w16cid:durableId="1767459439">
    <w:abstractNumId w:val="13"/>
  </w:num>
  <w:num w:numId="20" w16cid:durableId="1864785998">
    <w:abstractNumId w:val="17"/>
  </w:num>
  <w:num w:numId="21" w16cid:durableId="233859787">
    <w:abstractNumId w:val="10"/>
  </w:num>
  <w:num w:numId="22" w16cid:durableId="2125925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1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B6"/>
    <w:rsid w:val="000006A5"/>
    <w:rsid w:val="00001550"/>
    <w:rsid w:val="0000303D"/>
    <w:rsid w:val="00005B8D"/>
    <w:rsid w:val="00014EB5"/>
    <w:rsid w:val="00016A7C"/>
    <w:rsid w:val="00017F35"/>
    <w:rsid w:val="00021123"/>
    <w:rsid w:val="000239B0"/>
    <w:rsid w:val="00023FC1"/>
    <w:rsid w:val="000240CF"/>
    <w:rsid w:val="0002512B"/>
    <w:rsid w:val="00026189"/>
    <w:rsid w:val="0003063C"/>
    <w:rsid w:val="000317FB"/>
    <w:rsid w:val="000337A4"/>
    <w:rsid w:val="00034655"/>
    <w:rsid w:val="000429F5"/>
    <w:rsid w:val="00051220"/>
    <w:rsid w:val="000559E1"/>
    <w:rsid w:val="00055D1B"/>
    <w:rsid w:val="00064C46"/>
    <w:rsid w:val="00065663"/>
    <w:rsid w:val="00065E2E"/>
    <w:rsid w:val="00066819"/>
    <w:rsid w:val="00071BAE"/>
    <w:rsid w:val="00074B87"/>
    <w:rsid w:val="0008042E"/>
    <w:rsid w:val="000808CC"/>
    <w:rsid w:val="000927F0"/>
    <w:rsid w:val="00092F47"/>
    <w:rsid w:val="000A0A46"/>
    <w:rsid w:val="000A624B"/>
    <w:rsid w:val="000B4056"/>
    <w:rsid w:val="000B491B"/>
    <w:rsid w:val="000C4729"/>
    <w:rsid w:val="000C5E58"/>
    <w:rsid w:val="000C5E65"/>
    <w:rsid w:val="000D16ED"/>
    <w:rsid w:val="000D452B"/>
    <w:rsid w:val="000D4D00"/>
    <w:rsid w:val="000D5DEE"/>
    <w:rsid w:val="000E120B"/>
    <w:rsid w:val="000E142A"/>
    <w:rsid w:val="000E411F"/>
    <w:rsid w:val="000F1E6F"/>
    <w:rsid w:val="00100E09"/>
    <w:rsid w:val="001110F8"/>
    <w:rsid w:val="0013119F"/>
    <w:rsid w:val="00131B52"/>
    <w:rsid w:val="0013270F"/>
    <w:rsid w:val="00132D12"/>
    <w:rsid w:val="001352C6"/>
    <w:rsid w:val="00136100"/>
    <w:rsid w:val="00140278"/>
    <w:rsid w:val="00140A43"/>
    <w:rsid w:val="00140E41"/>
    <w:rsid w:val="00145D04"/>
    <w:rsid w:val="00152086"/>
    <w:rsid w:val="00157F51"/>
    <w:rsid w:val="00163D54"/>
    <w:rsid w:val="00176835"/>
    <w:rsid w:val="00181646"/>
    <w:rsid w:val="0018296D"/>
    <w:rsid w:val="0018386F"/>
    <w:rsid w:val="001856F5"/>
    <w:rsid w:val="001C290F"/>
    <w:rsid w:val="001C3FBA"/>
    <w:rsid w:val="001D0CB2"/>
    <w:rsid w:val="001D42E9"/>
    <w:rsid w:val="001D796F"/>
    <w:rsid w:val="001E4D38"/>
    <w:rsid w:val="001E73F3"/>
    <w:rsid w:val="001F12AF"/>
    <w:rsid w:val="00200D2F"/>
    <w:rsid w:val="002014EC"/>
    <w:rsid w:val="0020355F"/>
    <w:rsid w:val="00203575"/>
    <w:rsid w:val="002055F5"/>
    <w:rsid w:val="0020629D"/>
    <w:rsid w:val="00207078"/>
    <w:rsid w:val="002109E4"/>
    <w:rsid w:val="002112F3"/>
    <w:rsid w:val="002117A9"/>
    <w:rsid w:val="002158E5"/>
    <w:rsid w:val="00220F3B"/>
    <w:rsid w:val="00224886"/>
    <w:rsid w:val="00225B6B"/>
    <w:rsid w:val="0022609C"/>
    <w:rsid w:val="00230F0C"/>
    <w:rsid w:val="00232D03"/>
    <w:rsid w:val="00235210"/>
    <w:rsid w:val="0024629B"/>
    <w:rsid w:val="0024632A"/>
    <w:rsid w:val="00246D4B"/>
    <w:rsid w:val="00247865"/>
    <w:rsid w:val="002524A0"/>
    <w:rsid w:val="00254E65"/>
    <w:rsid w:val="00256DA7"/>
    <w:rsid w:val="00261605"/>
    <w:rsid w:val="00261EF0"/>
    <w:rsid w:val="002705AB"/>
    <w:rsid w:val="0027180E"/>
    <w:rsid w:val="00272F5E"/>
    <w:rsid w:val="00273C17"/>
    <w:rsid w:val="0027531A"/>
    <w:rsid w:val="00276920"/>
    <w:rsid w:val="002841B7"/>
    <w:rsid w:val="00285234"/>
    <w:rsid w:val="002866A0"/>
    <w:rsid w:val="002900CA"/>
    <w:rsid w:val="00290CA3"/>
    <w:rsid w:val="0029568D"/>
    <w:rsid w:val="00297788"/>
    <w:rsid w:val="002A4185"/>
    <w:rsid w:val="002A7229"/>
    <w:rsid w:val="002B044D"/>
    <w:rsid w:val="002B101C"/>
    <w:rsid w:val="002B2F48"/>
    <w:rsid w:val="002D3814"/>
    <w:rsid w:val="002E1E19"/>
    <w:rsid w:val="002E48CB"/>
    <w:rsid w:val="002E5DCB"/>
    <w:rsid w:val="002F1AFB"/>
    <w:rsid w:val="002F23DC"/>
    <w:rsid w:val="002F3B3A"/>
    <w:rsid w:val="002F50CC"/>
    <w:rsid w:val="003031A4"/>
    <w:rsid w:val="003062C1"/>
    <w:rsid w:val="00310674"/>
    <w:rsid w:val="00311D6B"/>
    <w:rsid w:val="00313927"/>
    <w:rsid w:val="00314FC3"/>
    <w:rsid w:val="00316468"/>
    <w:rsid w:val="003274F2"/>
    <w:rsid w:val="003430FA"/>
    <w:rsid w:val="0035106F"/>
    <w:rsid w:val="00360D1C"/>
    <w:rsid w:val="0036488A"/>
    <w:rsid w:val="00370081"/>
    <w:rsid w:val="0037216B"/>
    <w:rsid w:val="00372FF5"/>
    <w:rsid w:val="00374220"/>
    <w:rsid w:val="00380761"/>
    <w:rsid w:val="00381EAD"/>
    <w:rsid w:val="0038544E"/>
    <w:rsid w:val="00390040"/>
    <w:rsid w:val="003A36C2"/>
    <w:rsid w:val="003A6A17"/>
    <w:rsid w:val="003A753C"/>
    <w:rsid w:val="003B11A1"/>
    <w:rsid w:val="003B4E97"/>
    <w:rsid w:val="003B5685"/>
    <w:rsid w:val="003C520C"/>
    <w:rsid w:val="003D48F5"/>
    <w:rsid w:val="003E3979"/>
    <w:rsid w:val="003E5FE7"/>
    <w:rsid w:val="003F0E0E"/>
    <w:rsid w:val="004005D6"/>
    <w:rsid w:val="00407FD1"/>
    <w:rsid w:val="004132D9"/>
    <w:rsid w:val="00417426"/>
    <w:rsid w:val="004221BC"/>
    <w:rsid w:val="0042259B"/>
    <w:rsid w:val="004233AA"/>
    <w:rsid w:val="004240BA"/>
    <w:rsid w:val="00427DCA"/>
    <w:rsid w:val="004327B0"/>
    <w:rsid w:val="00433113"/>
    <w:rsid w:val="00435D11"/>
    <w:rsid w:val="00440909"/>
    <w:rsid w:val="00445778"/>
    <w:rsid w:val="004468FC"/>
    <w:rsid w:val="00451A62"/>
    <w:rsid w:val="00454F84"/>
    <w:rsid w:val="00455CDA"/>
    <w:rsid w:val="00464E7E"/>
    <w:rsid w:val="004674FF"/>
    <w:rsid w:val="004713CA"/>
    <w:rsid w:val="00472412"/>
    <w:rsid w:val="00476561"/>
    <w:rsid w:val="00476BD0"/>
    <w:rsid w:val="0048070D"/>
    <w:rsid w:val="00481EA3"/>
    <w:rsid w:val="0048200F"/>
    <w:rsid w:val="00482778"/>
    <w:rsid w:val="00483CC1"/>
    <w:rsid w:val="00486DEA"/>
    <w:rsid w:val="00487430"/>
    <w:rsid w:val="00490F49"/>
    <w:rsid w:val="0049558D"/>
    <w:rsid w:val="004975B7"/>
    <w:rsid w:val="004A3508"/>
    <w:rsid w:val="004A5ED6"/>
    <w:rsid w:val="004A64AB"/>
    <w:rsid w:val="004B13AB"/>
    <w:rsid w:val="004B45E5"/>
    <w:rsid w:val="004B6815"/>
    <w:rsid w:val="004C3B50"/>
    <w:rsid w:val="004E20C0"/>
    <w:rsid w:val="004E35A6"/>
    <w:rsid w:val="004E36DA"/>
    <w:rsid w:val="004E51EB"/>
    <w:rsid w:val="004F0152"/>
    <w:rsid w:val="004F12AB"/>
    <w:rsid w:val="004F1679"/>
    <w:rsid w:val="004F21CD"/>
    <w:rsid w:val="004F2C84"/>
    <w:rsid w:val="00500C5A"/>
    <w:rsid w:val="005024DD"/>
    <w:rsid w:val="00503BB3"/>
    <w:rsid w:val="005064AD"/>
    <w:rsid w:val="0051230E"/>
    <w:rsid w:val="005205DE"/>
    <w:rsid w:val="005333B4"/>
    <w:rsid w:val="00533D8A"/>
    <w:rsid w:val="00535B93"/>
    <w:rsid w:val="00537B8D"/>
    <w:rsid w:val="0054737C"/>
    <w:rsid w:val="005531D1"/>
    <w:rsid w:val="00564C21"/>
    <w:rsid w:val="00564EDB"/>
    <w:rsid w:val="0057099B"/>
    <w:rsid w:val="00572918"/>
    <w:rsid w:val="00573ADA"/>
    <w:rsid w:val="005767F0"/>
    <w:rsid w:val="005774FE"/>
    <w:rsid w:val="005807E0"/>
    <w:rsid w:val="00581668"/>
    <w:rsid w:val="00582332"/>
    <w:rsid w:val="00584729"/>
    <w:rsid w:val="00587E2D"/>
    <w:rsid w:val="005906C5"/>
    <w:rsid w:val="00597A74"/>
    <w:rsid w:val="005A4F24"/>
    <w:rsid w:val="005B2D3A"/>
    <w:rsid w:val="005B4122"/>
    <w:rsid w:val="005B6507"/>
    <w:rsid w:val="005C26B8"/>
    <w:rsid w:val="005C4C1F"/>
    <w:rsid w:val="005C55C8"/>
    <w:rsid w:val="005D0185"/>
    <w:rsid w:val="005D3F49"/>
    <w:rsid w:val="005E097F"/>
    <w:rsid w:val="005E2A24"/>
    <w:rsid w:val="005E2B4B"/>
    <w:rsid w:val="005E3BE0"/>
    <w:rsid w:val="005F2B53"/>
    <w:rsid w:val="005F4194"/>
    <w:rsid w:val="005F625B"/>
    <w:rsid w:val="00606B8F"/>
    <w:rsid w:val="00627DC6"/>
    <w:rsid w:val="00630FE8"/>
    <w:rsid w:val="006317D3"/>
    <w:rsid w:val="006371E0"/>
    <w:rsid w:val="00642B18"/>
    <w:rsid w:val="00647429"/>
    <w:rsid w:val="00650B79"/>
    <w:rsid w:val="006524F1"/>
    <w:rsid w:val="006527E2"/>
    <w:rsid w:val="0065309B"/>
    <w:rsid w:val="0065411E"/>
    <w:rsid w:val="00656DFB"/>
    <w:rsid w:val="00656F13"/>
    <w:rsid w:val="00657EAF"/>
    <w:rsid w:val="0066273D"/>
    <w:rsid w:val="006634AD"/>
    <w:rsid w:val="006642F5"/>
    <w:rsid w:val="00670525"/>
    <w:rsid w:val="00672D54"/>
    <w:rsid w:val="00676260"/>
    <w:rsid w:val="006818D5"/>
    <w:rsid w:val="00685BDD"/>
    <w:rsid w:val="00687FA6"/>
    <w:rsid w:val="006933A7"/>
    <w:rsid w:val="006954AC"/>
    <w:rsid w:val="006A0B22"/>
    <w:rsid w:val="006A30FA"/>
    <w:rsid w:val="006A7B90"/>
    <w:rsid w:val="006B16F2"/>
    <w:rsid w:val="006B5907"/>
    <w:rsid w:val="006C0ABC"/>
    <w:rsid w:val="006C789E"/>
    <w:rsid w:val="006D6C5C"/>
    <w:rsid w:val="006E478A"/>
    <w:rsid w:val="006E5BC8"/>
    <w:rsid w:val="006F27D2"/>
    <w:rsid w:val="006F2A54"/>
    <w:rsid w:val="006F7D3D"/>
    <w:rsid w:val="00701C4D"/>
    <w:rsid w:val="00702BD8"/>
    <w:rsid w:val="00703509"/>
    <w:rsid w:val="007049B1"/>
    <w:rsid w:val="00712818"/>
    <w:rsid w:val="00717CDA"/>
    <w:rsid w:val="00720D84"/>
    <w:rsid w:val="0072169B"/>
    <w:rsid w:val="00722028"/>
    <w:rsid w:val="00727FE6"/>
    <w:rsid w:val="00731384"/>
    <w:rsid w:val="00732B2C"/>
    <w:rsid w:val="00735B77"/>
    <w:rsid w:val="00740E83"/>
    <w:rsid w:val="007432F7"/>
    <w:rsid w:val="00743BB7"/>
    <w:rsid w:val="00746ACA"/>
    <w:rsid w:val="007503A9"/>
    <w:rsid w:val="00755B4E"/>
    <w:rsid w:val="00762BB5"/>
    <w:rsid w:val="00764415"/>
    <w:rsid w:val="007653CE"/>
    <w:rsid w:val="00773E41"/>
    <w:rsid w:val="00773FC1"/>
    <w:rsid w:val="0077530E"/>
    <w:rsid w:val="0078439F"/>
    <w:rsid w:val="00787D83"/>
    <w:rsid w:val="00794333"/>
    <w:rsid w:val="0079523F"/>
    <w:rsid w:val="007A4046"/>
    <w:rsid w:val="007A40C9"/>
    <w:rsid w:val="007A6A28"/>
    <w:rsid w:val="007B3C42"/>
    <w:rsid w:val="007B5D5A"/>
    <w:rsid w:val="007C0E0D"/>
    <w:rsid w:val="007C70B9"/>
    <w:rsid w:val="007D02BC"/>
    <w:rsid w:val="007E20AE"/>
    <w:rsid w:val="007E52CB"/>
    <w:rsid w:val="007E678B"/>
    <w:rsid w:val="007E7383"/>
    <w:rsid w:val="007F44C0"/>
    <w:rsid w:val="007F574E"/>
    <w:rsid w:val="008007D5"/>
    <w:rsid w:val="0080293B"/>
    <w:rsid w:val="0080606B"/>
    <w:rsid w:val="0082398F"/>
    <w:rsid w:val="00824D3E"/>
    <w:rsid w:val="0083031C"/>
    <w:rsid w:val="0083039C"/>
    <w:rsid w:val="008315A3"/>
    <w:rsid w:val="00832A99"/>
    <w:rsid w:val="00834462"/>
    <w:rsid w:val="00834D89"/>
    <w:rsid w:val="0084177A"/>
    <w:rsid w:val="00846D22"/>
    <w:rsid w:val="008515C2"/>
    <w:rsid w:val="00853715"/>
    <w:rsid w:val="008574EA"/>
    <w:rsid w:val="0086040A"/>
    <w:rsid w:val="008607A3"/>
    <w:rsid w:val="0086205B"/>
    <w:rsid w:val="008620CF"/>
    <w:rsid w:val="00872E71"/>
    <w:rsid w:val="00881475"/>
    <w:rsid w:val="008853E2"/>
    <w:rsid w:val="00885A64"/>
    <w:rsid w:val="00885CBB"/>
    <w:rsid w:val="008864BB"/>
    <w:rsid w:val="0089019E"/>
    <w:rsid w:val="0089152A"/>
    <w:rsid w:val="00895755"/>
    <w:rsid w:val="008A2036"/>
    <w:rsid w:val="008A7FBE"/>
    <w:rsid w:val="008B371B"/>
    <w:rsid w:val="008B47EC"/>
    <w:rsid w:val="008D4D72"/>
    <w:rsid w:val="008E214F"/>
    <w:rsid w:val="008E5249"/>
    <w:rsid w:val="008F05A0"/>
    <w:rsid w:val="008F1BCF"/>
    <w:rsid w:val="008F2442"/>
    <w:rsid w:val="008F5DFB"/>
    <w:rsid w:val="008F65A3"/>
    <w:rsid w:val="008F68A9"/>
    <w:rsid w:val="009028B0"/>
    <w:rsid w:val="00905F21"/>
    <w:rsid w:val="00933C8D"/>
    <w:rsid w:val="00934CE7"/>
    <w:rsid w:val="00935D58"/>
    <w:rsid w:val="00935FA5"/>
    <w:rsid w:val="00940FD5"/>
    <w:rsid w:val="00941695"/>
    <w:rsid w:val="009560E4"/>
    <w:rsid w:val="00956ED0"/>
    <w:rsid w:val="00963940"/>
    <w:rsid w:val="00966D7F"/>
    <w:rsid w:val="00967323"/>
    <w:rsid w:val="00967C2B"/>
    <w:rsid w:val="009708CB"/>
    <w:rsid w:val="009724B4"/>
    <w:rsid w:val="009734B6"/>
    <w:rsid w:val="00985EEB"/>
    <w:rsid w:val="00994359"/>
    <w:rsid w:val="00994998"/>
    <w:rsid w:val="009A113E"/>
    <w:rsid w:val="009A2BA5"/>
    <w:rsid w:val="009A2CB6"/>
    <w:rsid w:val="009A4014"/>
    <w:rsid w:val="009A4A8B"/>
    <w:rsid w:val="009A66DF"/>
    <w:rsid w:val="009A6A93"/>
    <w:rsid w:val="009A73F3"/>
    <w:rsid w:val="009B3CE1"/>
    <w:rsid w:val="009B6B42"/>
    <w:rsid w:val="009B7B7C"/>
    <w:rsid w:val="009C0573"/>
    <w:rsid w:val="009C319A"/>
    <w:rsid w:val="009C368C"/>
    <w:rsid w:val="009C43F2"/>
    <w:rsid w:val="009C5713"/>
    <w:rsid w:val="009C59D0"/>
    <w:rsid w:val="009D29C8"/>
    <w:rsid w:val="009D52D3"/>
    <w:rsid w:val="009D6B7C"/>
    <w:rsid w:val="009E09FD"/>
    <w:rsid w:val="009E1593"/>
    <w:rsid w:val="009E27EF"/>
    <w:rsid w:val="009E5DD5"/>
    <w:rsid w:val="009F62A8"/>
    <w:rsid w:val="00A0263C"/>
    <w:rsid w:val="00A049CE"/>
    <w:rsid w:val="00A0763B"/>
    <w:rsid w:val="00A102CD"/>
    <w:rsid w:val="00A13B60"/>
    <w:rsid w:val="00A13B9B"/>
    <w:rsid w:val="00A15201"/>
    <w:rsid w:val="00A16C7B"/>
    <w:rsid w:val="00A17D0E"/>
    <w:rsid w:val="00A21ECC"/>
    <w:rsid w:val="00A23127"/>
    <w:rsid w:val="00A23429"/>
    <w:rsid w:val="00A278F5"/>
    <w:rsid w:val="00A3322D"/>
    <w:rsid w:val="00A44A94"/>
    <w:rsid w:val="00A52D73"/>
    <w:rsid w:val="00A56D09"/>
    <w:rsid w:val="00A60456"/>
    <w:rsid w:val="00A62FE5"/>
    <w:rsid w:val="00A70059"/>
    <w:rsid w:val="00A711D6"/>
    <w:rsid w:val="00A908D8"/>
    <w:rsid w:val="00A94D16"/>
    <w:rsid w:val="00A97D7F"/>
    <w:rsid w:val="00AA232B"/>
    <w:rsid w:val="00AA78A3"/>
    <w:rsid w:val="00AB1AF4"/>
    <w:rsid w:val="00AB1BEF"/>
    <w:rsid w:val="00AB33B0"/>
    <w:rsid w:val="00AB4D38"/>
    <w:rsid w:val="00AB4E38"/>
    <w:rsid w:val="00AB58AF"/>
    <w:rsid w:val="00AB60E9"/>
    <w:rsid w:val="00AB6344"/>
    <w:rsid w:val="00AB74CE"/>
    <w:rsid w:val="00AC311C"/>
    <w:rsid w:val="00AC3415"/>
    <w:rsid w:val="00AC4C26"/>
    <w:rsid w:val="00AC738E"/>
    <w:rsid w:val="00AD239B"/>
    <w:rsid w:val="00AD6EE4"/>
    <w:rsid w:val="00AD79EC"/>
    <w:rsid w:val="00AE0A16"/>
    <w:rsid w:val="00AF4613"/>
    <w:rsid w:val="00AF6423"/>
    <w:rsid w:val="00AF6AB5"/>
    <w:rsid w:val="00B0100E"/>
    <w:rsid w:val="00B035A2"/>
    <w:rsid w:val="00B129FA"/>
    <w:rsid w:val="00B177C9"/>
    <w:rsid w:val="00B225F7"/>
    <w:rsid w:val="00B230D2"/>
    <w:rsid w:val="00B337BA"/>
    <w:rsid w:val="00B34976"/>
    <w:rsid w:val="00B34F80"/>
    <w:rsid w:val="00B433B1"/>
    <w:rsid w:val="00B452C5"/>
    <w:rsid w:val="00B456E2"/>
    <w:rsid w:val="00B47601"/>
    <w:rsid w:val="00B5121A"/>
    <w:rsid w:val="00B537AD"/>
    <w:rsid w:val="00B61B64"/>
    <w:rsid w:val="00B6376A"/>
    <w:rsid w:val="00B67358"/>
    <w:rsid w:val="00B72369"/>
    <w:rsid w:val="00B766DD"/>
    <w:rsid w:val="00B77052"/>
    <w:rsid w:val="00B80F08"/>
    <w:rsid w:val="00B80FC2"/>
    <w:rsid w:val="00B83211"/>
    <w:rsid w:val="00B844CF"/>
    <w:rsid w:val="00B86874"/>
    <w:rsid w:val="00B91620"/>
    <w:rsid w:val="00B94297"/>
    <w:rsid w:val="00B95A3B"/>
    <w:rsid w:val="00B95E42"/>
    <w:rsid w:val="00B967E9"/>
    <w:rsid w:val="00BA390A"/>
    <w:rsid w:val="00BB2069"/>
    <w:rsid w:val="00BB5664"/>
    <w:rsid w:val="00BB5F85"/>
    <w:rsid w:val="00BC04B9"/>
    <w:rsid w:val="00BC0E0E"/>
    <w:rsid w:val="00BC2514"/>
    <w:rsid w:val="00BC33B9"/>
    <w:rsid w:val="00BC4C64"/>
    <w:rsid w:val="00BD196F"/>
    <w:rsid w:val="00BE16B6"/>
    <w:rsid w:val="00BF08F1"/>
    <w:rsid w:val="00C0042A"/>
    <w:rsid w:val="00C03012"/>
    <w:rsid w:val="00C11D13"/>
    <w:rsid w:val="00C2021C"/>
    <w:rsid w:val="00C25004"/>
    <w:rsid w:val="00C32C01"/>
    <w:rsid w:val="00C35F9A"/>
    <w:rsid w:val="00C363FB"/>
    <w:rsid w:val="00C511F3"/>
    <w:rsid w:val="00C550CF"/>
    <w:rsid w:val="00C64EC7"/>
    <w:rsid w:val="00C65219"/>
    <w:rsid w:val="00C65C64"/>
    <w:rsid w:val="00C75B5D"/>
    <w:rsid w:val="00C802BE"/>
    <w:rsid w:val="00C81DF6"/>
    <w:rsid w:val="00C85530"/>
    <w:rsid w:val="00C92CD0"/>
    <w:rsid w:val="00C9445E"/>
    <w:rsid w:val="00CA3BEE"/>
    <w:rsid w:val="00CA6F45"/>
    <w:rsid w:val="00CA7333"/>
    <w:rsid w:val="00CB1F07"/>
    <w:rsid w:val="00CB29F1"/>
    <w:rsid w:val="00CB617D"/>
    <w:rsid w:val="00CB691D"/>
    <w:rsid w:val="00CB748D"/>
    <w:rsid w:val="00CC2E1D"/>
    <w:rsid w:val="00CC345B"/>
    <w:rsid w:val="00CC6502"/>
    <w:rsid w:val="00CC6808"/>
    <w:rsid w:val="00CC7525"/>
    <w:rsid w:val="00CD1B28"/>
    <w:rsid w:val="00CD53AE"/>
    <w:rsid w:val="00CE50AE"/>
    <w:rsid w:val="00CF23AA"/>
    <w:rsid w:val="00CF2EAE"/>
    <w:rsid w:val="00D01C74"/>
    <w:rsid w:val="00D024DA"/>
    <w:rsid w:val="00D036D8"/>
    <w:rsid w:val="00D074E5"/>
    <w:rsid w:val="00D10F8D"/>
    <w:rsid w:val="00D15C95"/>
    <w:rsid w:val="00D217EF"/>
    <w:rsid w:val="00D22357"/>
    <w:rsid w:val="00D26282"/>
    <w:rsid w:val="00D33580"/>
    <w:rsid w:val="00D422C7"/>
    <w:rsid w:val="00D508C3"/>
    <w:rsid w:val="00D517CB"/>
    <w:rsid w:val="00D5212D"/>
    <w:rsid w:val="00D53DF6"/>
    <w:rsid w:val="00D5402F"/>
    <w:rsid w:val="00D6728D"/>
    <w:rsid w:val="00D7641D"/>
    <w:rsid w:val="00D77D20"/>
    <w:rsid w:val="00D92EFA"/>
    <w:rsid w:val="00D9331D"/>
    <w:rsid w:val="00D9389A"/>
    <w:rsid w:val="00DA3EBE"/>
    <w:rsid w:val="00DA4ABD"/>
    <w:rsid w:val="00DB51BE"/>
    <w:rsid w:val="00DB668B"/>
    <w:rsid w:val="00DB6D4E"/>
    <w:rsid w:val="00DB74A4"/>
    <w:rsid w:val="00DC265F"/>
    <w:rsid w:val="00DC4380"/>
    <w:rsid w:val="00DC6082"/>
    <w:rsid w:val="00DD0B2C"/>
    <w:rsid w:val="00DD25FC"/>
    <w:rsid w:val="00DD65B7"/>
    <w:rsid w:val="00DE2652"/>
    <w:rsid w:val="00DE7DDD"/>
    <w:rsid w:val="00E002DB"/>
    <w:rsid w:val="00E00AFD"/>
    <w:rsid w:val="00E014AD"/>
    <w:rsid w:val="00E074E8"/>
    <w:rsid w:val="00E11DBD"/>
    <w:rsid w:val="00E12C07"/>
    <w:rsid w:val="00E140EF"/>
    <w:rsid w:val="00E165E7"/>
    <w:rsid w:val="00E248C2"/>
    <w:rsid w:val="00E258C6"/>
    <w:rsid w:val="00E25B4B"/>
    <w:rsid w:val="00E411CC"/>
    <w:rsid w:val="00E445FB"/>
    <w:rsid w:val="00E44B17"/>
    <w:rsid w:val="00E50996"/>
    <w:rsid w:val="00E540B6"/>
    <w:rsid w:val="00E55181"/>
    <w:rsid w:val="00E56095"/>
    <w:rsid w:val="00E57BCC"/>
    <w:rsid w:val="00E61464"/>
    <w:rsid w:val="00E6419D"/>
    <w:rsid w:val="00E646E5"/>
    <w:rsid w:val="00E65104"/>
    <w:rsid w:val="00E7041A"/>
    <w:rsid w:val="00E7099F"/>
    <w:rsid w:val="00E7255A"/>
    <w:rsid w:val="00E72C3F"/>
    <w:rsid w:val="00E81FD0"/>
    <w:rsid w:val="00E84394"/>
    <w:rsid w:val="00E85ABE"/>
    <w:rsid w:val="00E90EF1"/>
    <w:rsid w:val="00E921A3"/>
    <w:rsid w:val="00E9425F"/>
    <w:rsid w:val="00EB00CD"/>
    <w:rsid w:val="00EB2B84"/>
    <w:rsid w:val="00EB34A3"/>
    <w:rsid w:val="00EB6A6A"/>
    <w:rsid w:val="00EC017B"/>
    <w:rsid w:val="00EC4971"/>
    <w:rsid w:val="00EC5F09"/>
    <w:rsid w:val="00ED3FDD"/>
    <w:rsid w:val="00ED6957"/>
    <w:rsid w:val="00EE6832"/>
    <w:rsid w:val="00EE7440"/>
    <w:rsid w:val="00EF2225"/>
    <w:rsid w:val="00EF30EA"/>
    <w:rsid w:val="00EF5FE7"/>
    <w:rsid w:val="00F015AB"/>
    <w:rsid w:val="00F02D4E"/>
    <w:rsid w:val="00F03875"/>
    <w:rsid w:val="00F04057"/>
    <w:rsid w:val="00F11489"/>
    <w:rsid w:val="00F174C1"/>
    <w:rsid w:val="00F21EAA"/>
    <w:rsid w:val="00F42FA1"/>
    <w:rsid w:val="00F46016"/>
    <w:rsid w:val="00F471D6"/>
    <w:rsid w:val="00F52E97"/>
    <w:rsid w:val="00F5569C"/>
    <w:rsid w:val="00F70B90"/>
    <w:rsid w:val="00F804CC"/>
    <w:rsid w:val="00F84562"/>
    <w:rsid w:val="00F84D86"/>
    <w:rsid w:val="00F86521"/>
    <w:rsid w:val="00F871C3"/>
    <w:rsid w:val="00F8754F"/>
    <w:rsid w:val="00F93589"/>
    <w:rsid w:val="00F939A6"/>
    <w:rsid w:val="00F97EAF"/>
    <w:rsid w:val="00FA27FA"/>
    <w:rsid w:val="00FA7234"/>
    <w:rsid w:val="00FA7CDB"/>
    <w:rsid w:val="00FB4D2C"/>
    <w:rsid w:val="00FC2362"/>
    <w:rsid w:val="00FC74E4"/>
    <w:rsid w:val="00FC7DCB"/>
    <w:rsid w:val="00FD7834"/>
    <w:rsid w:val="00FF0FEF"/>
    <w:rsid w:val="00FF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FCCA93"/>
  <w15:docId w15:val="{FE88D762-1F0A-4DBC-8145-5D8F53C1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21C"/>
    <w:pPr>
      <w:ind w:leftChars="71" w:left="71"/>
    </w:pPr>
    <w:rPr>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355F"/>
    <w:rPr>
      <w:color w:val="0000FF"/>
      <w:u w:val="single"/>
    </w:rPr>
  </w:style>
  <w:style w:type="paragraph" w:styleId="Web">
    <w:name w:val="Normal (Web)"/>
    <w:basedOn w:val="a"/>
    <w:uiPriority w:val="99"/>
    <w:unhideWhenUsed/>
    <w:rsid w:val="00273C17"/>
    <w:pPr>
      <w:spacing w:before="100" w:beforeAutospacing="1" w:after="100" w:afterAutospacing="1"/>
    </w:pPr>
    <w:rPr>
      <w:rFonts w:ascii="ＭＳ Ｐゴシック" w:eastAsia="ＭＳ Ｐゴシック" w:hAnsi="ＭＳ Ｐゴシック" w:cs="ＭＳ Ｐゴシック"/>
      <w:sz w:val="24"/>
      <w:szCs w:val="24"/>
    </w:rPr>
  </w:style>
  <w:style w:type="paragraph" w:styleId="a4">
    <w:name w:val="header"/>
    <w:basedOn w:val="a"/>
    <w:link w:val="a5"/>
    <w:uiPriority w:val="99"/>
    <w:unhideWhenUsed/>
    <w:rsid w:val="00261605"/>
    <w:pPr>
      <w:tabs>
        <w:tab w:val="center" w:pos="4252"/>
        <w:tab w:val="right" w:pos="8504"/>
      </w:tabs>
      <w:snapToGrid w:val="0"/>
    </w:pPr>
  </w:style>
  <w:style w:type="character" w:customStyle="1" w:styleId="a5">
    <w:name w:val="ヘッダー (文字)"/>
    <w:link w:val="a4"/>
    <w:uiPriority w:val="99"/>
    <w:rsid w:val="00261605"/>
    <w:rPr>
      <w:sz w:val="22"/>
      <w:szCs w:val="21"/>
    </w:rPr>
  </w:style>
  <w:style w:type="paragraph" w:styleId="a6">
    <w:name w:val="footer"/>
    <w:basedOn w:val="a"/>
    <w:link w:val="a7"/>
    <w:uiPriority w:val="99"/>
    <w:unhideWhenUsed/>
    <w:rsid w:val="00261605"/>
    <w:pPr>
      <w:tabs>
        <w:tab w:val="center" w:pos="4252"/>
        <w:tab w:val="right" w:pos="8504"/>
      </w:tabs>
      <w:snapToGrid w:val="0"/>
    </w:pPr>
  </w:style>
  <w:style w:type="character" w:customStyle="1" w:styleId="a7">
    <w:name w:val="フッター (文字)"/>
    <w:link w:val="a6"/>
    <w:uiPriority w:val="99"/>
    <w:rsid w:val="00261605"/>
    <w:rPr>
      <w:sz w:val="22"/>
      <w:szCs w:val="21"/>
    </w:rPr>
  </w:style>
  <w:style w:type="table" w:styleId="a8">
    <w:name w:val="Table Grid"/>
    <w:basedOn w:val="a1"/>
    <w:uiPriority w:val="59"/>
    <w:rsid w:val="00A5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24B4"/>
    <w:rPr>
      <w:rFonts w:ascii="Arial" w:eastAsia="ＭＳ ゴシック" w:hAnsi="Arial"/>
      <w:sz w:val="18"/>
      <w:szCs w:val="18"/>
    </w:rPr>
  </w:style>
  <w:style w:type="character" w:customStyle="1" w:styleId="aa">
    <w:name w:val="吹き出し (文字)"/>
    <w:link w:val="a9"/>
    <w:uiPriority w:val="99"/>
    <w:semiHidden/>
    <w:rsid w:val="009724B4"/>
    <w:rPr>
      <w:rFonts w:ascii="Arial" w:eastAsia="ＭＳ ゴシック" w:hAnsi="Arial" w:cs="Times New Roman"/>
      <w:sz w:val="18"/>
      <w:szCs w:val="18"/>
    </w:rPr>
  </w:style>
  <w:style w:type="paragraph" w:styleId="ab">
    <w:name w:val="Note Heading"/>
    <w:basedOn w:val="a"/>
    <w:next w:val="a"/>
    <w:link w:val="ac"/>
    <w:uiPriority w:val="99"/>
    <w:unhideWhenUsed/>
    <w:rsid w:val="002F50CC"/>
    <w:pPr>
      <w:jc w:val="center"/>
    </w:pPr>
    <w:rPr>
      <w:sz w:val="21"/>
    </w:rPr>
  </w:style>
  <w:style w:type="character" w:customStyle="1" w:styleId="ac">
    <w:name w:val="記 (文字)"/>
    <w:link w:val="ab"/>
    <w:uiPriority w:val="99"/>
    <w:rsid w:val="002F50CC"/>
    <w:rPr>
      <w:sz w:val="21"/>
      <w:szCs w:val="21"/>
    </w:rPr>
  </w:style>
  <w:style w:type="paragraph" w:styleId="ad">
    <w:name w:val="Closing"/>
    <w:basedOn w:val="a"/>
    <w:link w:val="ae"/>
    <w:uiPriority w:val="99"/>
    <w:unhideWhenUsed/>
    <w:rsid w:val="002F50CC"/>
    <w:pPr>
      <w:ind w:leftChars="0" w:left="0"/>
      <w:jc w:val="right"/>
    </w:pPr>
    <w:rPr>
      <w:sz w:val="21"/>
    </w:rPr>
  </w:style>
  <w:style w:type="character" w:customStyle="1" w:styleId="ae">
    <w:name w:val="結語 (文字)"/>
    <w:link w:val="ad"/>
    <w:uiPriority w:val="99"/>
    <w:rsid w:val="002F50CC"/>
    <w:rPr>
      <w:sz w:val="21"/>
      <w:szCs w:val="21"/>
    </w:rPr>
  </w:style>
  <w:style w:type="paragraph" w:styleId="af">
    <w:name w:val="Plain Text"/>
    <w:basedOn w:val="a"/>
    <w:link w:val="af0"/>
    <w:uiPriority w:val="99"/>
    <w:unhideWhenUsed/>
    <w:rsid w:val="00935D58"/>
    <w:pPr>
      <w:widowControl w:val="0"/>
      <w:ind w:leftChars="0" w:left="0"/>
    </w:pPr>
    <w:rPr>
      <w:rFonts w:ascii="ＭＳ ゴシック" w:eastAsia="ＭＳ ゴシック" w:hAnsi="Courier New"/>
      <w:kern w:val="2"/>
      <w:sz w:val="20"/>
    </w:rPr>
  </w:style>
  <w:style w:type="character" w:customStyle="1" w:styleId="af0">
    <w:name w:val="書式なし (文字)"/>
    <w:link w:val="af"/>
    <w:uiPriority w:val="99"/>
    <w:rsid w:val="00935D58"/>
    <w:rPr>
      <w:rFonts w:ascii="ＭＳ ゴシック" w:eastAsia="ＭＳ ゴシック" w:hAnsi="Courier New" w:cs="Courier New"/>
      <w:kern w:val="2"/>
      <w:szCs w:val="21"/>
    </w:rPr>
  </w:style>
  <w:style w:type="paragraph" w:styleId="af1">
    <w:name w:val="List Paragraph"/>
    <w:basedOn w:val="a"/>
    <w:uiPriority w:val="34"/>
    <w:qFormat/>
    <w:rsid w:val="00CB748D"/>
    <w:pPr>
      <w:widowControl w:val="0"/>
      <w:ind w:leftChars="400" w:left="960"/>
      <w:jc w:val="both"/>
    </w:pPr>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2424">
      <w:bodyDiv w:val="1"/>
      <w:marLeft w:val="0"/>
      <w:marRight w:val="0"/>
      <w:marTop w:val="0"/>
      <w:marBottom w:val="0"/>
      <w:divBdr>
        <w:top w:val="none" w:sz="0" w:space="0" w:color="auto"/>
        <w:left w:val="none" w:sz="0" w:space="0" w:color="auto"/>
        <w:bottom w:val="none" w:sz="0" w:space="0" w:color="auto"/>
        <w:right w:val="none" w:sz="0" w:space="0" w:color="auto"/>
      </w:divBdr>
    </w:div>
    <w:div w:id="791363460">
      <w:bodyDiv w:val="1"/>
      <w:marLeft w:val="0"/>
      <w:marRight w:val="0"/>
      <w:marTop w:val="0"/>
      <w:marBottom w:val="0"/>
      <w:divBdr>
        <w:top w:val="none" w:sz="0" w:space="0" w:color="auto"/>
        <w:left w:val="none" w:sz="0" w:space="0" w:color="auto"/>
        <w:bottom w:val="none" w:sz="0" w:space="0" w:color="auto"/>
        <w:right w:val="none" w:sz="0" w:space="0" w:color="auto"/>
      </w:divBdr>
    </w:div>
    <w:div w:id="950893235">
      <w:bodyDiv w:val="1"/>
      <w:marLeft w:val="0"/>
      <w:marRight w:val="0"/>
      <w:marTop w:val="0"/>
      <w:marBottom w:val="0"/>
      <w:divBdr>
        <w:top w:val="none" w:sz="0" w:space="0" w:color="auto"/>
        <w:left w:val="none" w:sz="0" w:space="0" w:color="auto"/>
        <w:bottom w:val="none" w:sz="0" w:space="0" w:color="auto"/>
        <w:right w:val="none" w:sz="0" w:space="0" w:color="auto"/>
      </w:divBdr>
    </w:div>
    <w:div w:id="1017849289">
      <w:bodyDiv w:val="1"/>
      <w:marLeft w:val="0"/>
      <w:marRight w:val="0"/>
      <w:marTop w:val="0"/>
      <w:marBottom w:val="0"/>
      <w:divBdr>
        <w:top w:val="none" w:sz="0" w:space="0" w:color="auto"/>
        <w:left w:val="none" w:sz="0" w:space="0" w:color="auto"/>
        <w:bottom w:val="none" w:sz="0" w:space="0" w:color="auto"/>
        <w:right w:val="none" w:sz="0" w:space="0" w:color="auto"/>
      </w:divBdr>
      <w:divsChild>
        <w:div w:id="448856986">
          <w:marLeft w:val="0"/>
          <w:marRight w:val="0"/>
          <w:marTop w:val="0"/>
          <w:marBottom w:val="0"/>
          <w:divBdr>
            <w:top w:val="none" w:sz="0" w:space="0" w:color="auto"/>
            <w:left w:val="none" w:sz="0" w:space="0" w:color="auto"/>
            <w:bottom w:val="none" w:sz="0" w:space="0" w:color="auto"/>
            <w:right w:val="none" w:sz="0" w:space="0" w:color="auto"/>
          </w:divBdr>
          <w:divsChild>
            <w:div w:id="58675829">
              <w:marLeft w:val="0"/>
              <w:marRight w:val="0"/>
              <w:marTop w:val="0"/>
              <w:marBottom w:val="0"/>
              <w:divBdr>
                <w:top w:val="none" w:sz="0" w:space="0" w:color="auto"/>
                <w:left w:val="none" w:sz="0" w:space="0" w:color="auto"/>
                <w:bottom w:val="none" w:sz="0" w:space="0" w:color="auto"/>
                <w:right w:val="none" w:sz="0" w:space="0" w:color="auto"/>
              </w:divBdr>
              <w:divsChild>
                <w:div w:id="161165722">
                  <w:marLeft w:val="0"/>
                  <w:marRight w:val="0"/>
                  <w:marTop w:val="0"/>
                  <w:marBottom w:val="0"/>
                  <w:divBdr>
                    <w:top w:val="none" w:sz="0" w:space="0" w:color="auto"/>
                    <w:left w:val="none" w:sz="0" w:space="0" w:color="auto"/>
                    <w:bottom w:val="none" w:sz="0" w:space="0" w:color="auto"/>
                    <w:right w:val="none" w:sz="0" w:space="0" w:color="auto"/>
                  </w:divBdr>
                </w:div>
                <w:div w:id="168375643">
                  <w:marLeft w:val="0"/>
                  <w:marRight w:val="0"/>
                  <w:marTop w:val="0"/>
                  <w:marBottom w:val="0"/>
                  <w:divBdr>
                    <w:top w:val="none" w:sz="0" w:space="0" w:color="auto"/>
                    <w:left w:val="none" w:sz="0" w:space="0" w:color="auto"/>
                    <w:bottom w:val="none" w:sz="0" w:space="0" w:color="auto"/>
                    <w:right w:val="none" w:sz="0" w:space="0" w:color="auto"/>
                  </w:divBdr>
                </w:div>
              </w:divsChild>
            </w:div>
            <w:div w:id="409160455">
              <w:marLeft w:val="0"/>
              <w:marRight w:val="0"/>
              <w:marTop w:val="0"/>
              <w:marBottom w:val="0"/>
              <w:divBdr>
                <w:top w:val="none" w:sz="0" w:space="0" w:color="auto"/>
                <w:left w:val="none" w:sz="0" w:space="0" w:color="auto"/>
                <w:bottom w:val="none" w:sz="0" w:space="0" w:color="auto"/>
                <w:right w:val="none" w:sz="0" w:space="0" w:color="auto"/>
              </w:divBdr>
              <w:divsChild>
                <w:div w:id="1904372050">
                  <w:marLeft w:val="0"/>
                  <w:marRight w:val="0"/>
                  <w:marTop w:val="0"/>
                  <w:marBottom w:val="0"/>
                  <w:divBdr>
                    <w:top w:val="none" w:sz="0" w:space="0" w:color="auto"/>
                    <w:left w:val="none" w:sz="0" w:space="0" w:color="auto"/>
                    <w:bottom w:val="none" w:sz="0" w:space="0" w:color="auto"/>
                    <w:right w:val="none" w:sz="0" w:space="0" w:color="auto"/>
                  </w:divBdr>
                </w:div>
              </w:divsChild>
            </w:div>
            <w:div w:id="163203788">
              <w:marLeft w:val="0"/>
              <w:marRight w:val="0"/>
              <w:marTop w:val="0"/>
              <w:marBottom w:val="0"/>
              <w:divBdr>
                <w:top w:val="none" w:sz="0" w:space="0" w:color="auto"/>
                <w:left w:val="none" w:sz="0" w:space="0" w:color="auto"/>
                <w:bottom w:val="none" w:sz="0" w:space="0" w:color="auto"/>
                <w:right w:val="none" w:sz="0" w:space="0" w:color="auto"/>
              </w:divBdr>
              <w:divsChild>
                <w:div w:id="1544908451">
                  <w:marLeft w:val="0"/>
                  <w:marRight w:val="0"/>
                  <w:marTop w:val="0"/>
                  <w:marBottom w:val="0"/>
                  <w:divBdr>
                    <w:top w:val="none" w:sz="0" w:space="0" w:color="auto"/>
                    <w:left w:val="none" w:sz="0" w:space="0" w:color="auto"/>
                    <w:bottom w:val="none" w:sz="0" w:space="0" w:color="auto"/>
                    <w:right w:val="none" w:sz="0" w:space="0" w:color="auto"/>
                  </w:divBdr>
                </w:div>
              </w:divsChild>
            </w:div>
            <w:div w:id="114258443">
              <w:marLeft w:val="0"/>
              <w:marRight w:val="0"/>
              <w:marTop w:val="0"/>
              <w:marBottom w:val="0"/>
              <w:divBdr>
                <w:top w:val="none" w:sz="0" w:space="0" w:color="auto"/>
                <w:left w:val="none" w:sz="0" w:space="0" w:color="auto"/>
                <w:bottom w:val="none" w:sz="0" w:space="0" w:color="auto"/>
                <w:right w:val="none" w:sz="0" w:space="0" w:color="auto"/>
              </w:divBdr>
              <w:divsChild>
                <w:div w:id="119299602">
                  <w:marLeft w:val="0"/>
                  <w:marRight w:val="0"/>
                  <w:marTop w:val="0"/>
                  <w:marBottom w:val="0"/>
                  <w:divBdr>
                    <w:top w:val="none" w:sz="0" w:space="0" w:color="auto"/>
                    <w:left w:val="none" w:sz="0" w:space="0" w:color="auto"/>
                    <w:bottom w:val="none" w:sz="0" w:space="0" w:color="auto"/>
                    <w:right w:val="none" w:sz="0" w:space="0" w:color="auto"/>
                  </w:divBdr>
                </w:div>
              </w:divsChild>
            </w:div>
            <w:div w:id="2053576760">
              <w:marLeft w:val="0"/>
              <w:marRight w:val="0"/>
              <w:marTop w:val="0"/>
              <w:marBottom w:val="0"/>
              <w:divBdr>
                <w:top w:val="none" w:sz="0" w:space="0" w:color="auto"/>
                <w:left w:val="none" w:sz="0" w:space="0" w:color="auto"/>
                <w:bottom w:val="none" w:sz="0" w:space="0" w:color="auto"/>
                <w:right w:val="none" w:sz="0" w:space="0" w:color="auto"/>
              </w:divBdr>
              <w:divsChild>
                <w:div w:id="1192300848">
                  <w:marLeft w:val="0"/>
                  <w:marRight w:val="0"/>
                  <w:marTop w:val="0"/>
                  <w:marBottom w:val="0"/>
                  <w:divBdr>
                    <w:top w:val="none" w:sz="0" w:space="0" w:color="auto"/>
                    <w:left w:val="none" w:sz="0" w:space="0" w:color="auto"/>
                    <w:bottom w:val="none" w:sz="0" w:space="0" w:color="auto"/>
                    <w:right w:val="none" w:sz="0" w:space="0" w:color="auto"/>
                  </w:divBdr>
                </w:div>
                <w:div w:id="2057779607">
                  <w:marLeft w:val="0"/>
                  <w:marRight w:val="0"/>
                  <w:marTop w:val="0"/>
                  <w:marBottom w:val="0"/>
                  <w:divBdr>
                    <w:top w:val="none" w:sz="0" w:space="0" w:color="auto"/>
                    <w:left w:val="none" w:sz="0" w:space="0" w:color="auto"/>
                    <w:bottom w:val="none" w:sz="0" w:space="0" w:color="auto"/>
                    <w:right w:val="none" w:sz="0" w:space="0" w:color="auto"/>
                  </w:divBdr>
                </w:div>
              </w:divsChild>
            </w:div>
            <w:div w:id="1476338701">
              <w:marLeft w:val="0"/>
              <w:marRight w:val="0"/>
              <w:marTop w:val="0"/>
              <w:marBottom w:val="0"/>
              <w:divBdr>
                <w:top w:val="none" w:sz="0" w:space="0" w:color="auto"/>
                <w:left w:val="none" w:sz="0" w:space="0" w:color="auto"/>
                <w:bottom w:val="none" w:sz="0" w:space="0" w:color="auto"/>
                <w:right w:val="none" w:sz="0" w:space="0" w:color="auto"/>
              </w:divBdr>
              <w:divsChild>
                <w:div w:id="7878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6721">
      <w:bodyDiv w:val="1"/>
      <w:marLeft w:val="0"/>
      <w:marRight w:val="0"/>
      <w:marTop w:val="0"/>
      <w:marBottom w:val="0"/>
      <w:divBdr>
        <w:top w:val="none" w:sz="0" w:space="0" w:color="auto"/>
        <w:left w:val="none" w:sz="0" w:space="0" w:color="auto"/>
        <w:bottom w:val="none" w:sz="0" w:space="0" w:color="auto"/>
        <w:right w:val="none" w:sz="0" w:space="0" w:color="auto"/>
      </w:divBdr>
    </w:div>
    <w:div w:id="1248612414">
      <w:bodyDiv w:val="1"/>
      <w:marLeft w:val="0"/>
      <w:marRight w:val="0"/>
      <w:marTop w:val="0"/>
      <w:marBottom w:val="0"/>
      <w:divBdr>
        <w:top w:val="none" w:sz="0" w:space="0" w:color="auto"/>
        <w:left w:val="none" w:sz="0" w:space="0" w:color="auto"/>
        <w:bottom w:val="none" w:sz="0" w:space="0" w:color="auto"/>
        <w:right w:val="none" w:sz="0" w:space="0" w:color="auto"/>
      </w:divBdr>
    </w:div>
    <w:div w:id="1474517771">
      <w:bodyDiv w:val="1"/>
      <w:marLeft w:val="0"/>
      <w:marRight w:val="0"/>
      <w:marTop w:val="0"/>
      <w:marBottom w:val="0"/>
      <w:divBdr>
        <w:top w:val="none" w:sz="0" w:space="0" w:color="auto"/>
        <w:left w:val="none" w:sz="0" w:space="0" w:color="auto"/>
        <w:bottom w:val="none" w:sz="0" w:space="0" w:color="auto"/>
        <w:right w:val="none" w:sz="0" w:space="0" w:color="auto"/>
      </w:divBdr>
    </w:div>
    <w:div w:id="1643073053">
      <w:bodyDiv w:val="1"/>
      <w:marLeft w:val="0"/>
      <w:marRight w:val="0"/>
      <w:marTop w:val="0"/>
      <w:marBottom w:val="0"/>
      <w:divBdr>
        <w:top w:val="none" w:sz="0" w:space="0" w:color="auto"/>
        <w:left w:val="none" w:sz="0" w:space="0" w:color="auto"/>
        <w:bottom w:val="none" w:sz="0" w:space="0" w:color="auto"/>
        <w:right w:val="none" w:sz="0" w:space="0" w:color="auto"/>
      </w:divBdr>
    </w:div>
    <w:div w:id="1747141779">
      <w:bodyDiv w:val="1"/>
      <w:marLeft w:val="0"/>
      <w:marRight w:val="0"/>
      <w:marTop w:val="0"/>
      <w:marBottom w:val="0"/>
      <w:divBdr>
        <w:top w:val="none" w:sz="0" w:space="0" w:color="auto"/>
        <w:left w:val="none" w:sz="0" w:space="0" w:color="auto"/>
        <w:bottom w:val="none" w:sz="0" w:space="0" w:color="auto"/>
        <w:right w:val="none" w:sz="0" w:space="0" w:color="auto"/>
      </w:divBdr>
    </w:div>
    <w:div w:id="1773738318">
      <w:bodyDiv w:val="1"/>
      <w:marLeft w:val="0"/>
      <w:marRight w:val="0"/>
      <w:marTop w:val="0"/>
      <w:marBottom w:val="0"/>
      <w:divBdr>
        <w:top w:val="none" w:sz="0" w:space="0" w:color="auto"/>
        <w:left w:val="none" w:sz="0" w:space="0" w:color="auto"/>
        <w:bottom w:val="none" w:sz="0" w:space="0" w:color="auto"/>
        <w:right w:val="none" w:sz="0" w:space="0" w:color="auto"/>
      </w:divBdr>
    </w:div>
    <w:div w:id="19276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B53D-5CD8-4D12-B0A1-A01A2188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8180</Words>
  <Characters>9081</Characters>
  <Application>Microsoft Office Word</Application>
  <DocSecurity>0</DocSecurity>
  <Lines>313</Lines>
  <Paragraphs>230</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坂東 良美</cp:lastModifiedBy>
  <cp:revision>3</cp:revision>
  <cp:lastPrinted>2019-07-05T02:50:00Z</cp:lastPrinted>
  <dcterms:created xsi:type="dcterms:W3CDTF">2022-08-01T05:50:00Z</dcterms:created>
  <dcterms:modified xsi:type="dcterms:W3CDTF">2022-08-01T23:47:00Z</dcterms:modified>
</cp:coreProperties>
</file>